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108.0" w:type="dxa"/>
        <w:tblBorders>
          <w:top w:color="000000" w:space="0" w:sz="0" w:val="nil"/>
          <w:left w:color="000000" w:space="0" w:sz="4" w:val="single"/>
          <w:bottom w:color="000000" w:space="0" w:sz="4" w:val="single"/>
          <w:right w:color="000000" w:space="0" w:sz="4" w:val="single"/>
          <w:insideH w:color="000000" w:space="0" w:sz="0" w:val="nil"/>
          <w:insideV w:color="000000" w:space="0" w:sz="4" w:val="single"/>
        </w:tblBorders>
        <w:tblLayout w:type="fixed"/>
        <w:tblLook w:val="0400"/>
      </w:tblPr>
      <w:tblGrid>
        <w:gridCol w:w="3116"/>
        <w:gridCol w:w="1559"/>
        <w:gridCol w:w="1558"/>
        <w:gridCol w:w="3117"/>
        <w:tblGridChange w:id="0">
          <w:tblGrid>
            <w:gridCol w:w="3116"/>
            <w:gridCol w:w="1559"/>
            <w:gridCol w:w="1558"/>
            <w:gridCol w:w="3117"/>
          </w:tblGrid>
        </w:tblGridChange>
      </w:tblGrid>
      <w:tr>
        <w:trPr>
          <w:cantSplit w:val="0"/>
          <w:tblHeader w:val="0"/>
        </w:trPr>
        <w:tc>
          <w:tcPr>
            <w:gridSpan w:val="4"/>
            <w:tcBorders>
              <w:top w:color="000000" w:space="0" w:sz="24" w:val="single"/>
              <w:bottom w:color="000000" w:space="0" w:sz="24" w:val="single"/>
            </w:tcBorders>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masis MT Pro Black" w:cs="Amasis MT Pro Black" w:eastAsia="Amasis MT Pro Black" w:hAnsi="Amasis MT Pro Black"/>
                <w:b w:val="1"/>
                <w:i w:val="0"/>
                <w:smallCaps w:val="0"/>
                <w:strike w:val="0"/>
                <w:color w:val="000000"/>
                <w:sz w:val="40"/>
                <w:szCs w:val="40"/>
                <w:u w:val="none"/>
                <w:shd w:fill="auto" w:val="clear"/>
                <w:vertAlign w:val="baseline"/>
              </w:rPr>
            </w:pPr>
            <w:r w:rsidDel="00000000" w:rsidR="00000000" w:rsidRPr="00000000">
              <w:rPr>
                <w:rFonts w:ascii="Amasis MT Pro Black" w:cs="Amasis MT Pro Black" w:eastAsia="Amasis MT Pro Black" w:hAnsi="Amasis MT Pro Black"/>
                <w:b w:val="1"/>
                <w:sz w:val="40"/>
                <w:szCs w:val="40"/>
                <w:rtl w:val="0"/>
              </w:rPr>
              <w:t xml:space="preserve">preAP/</w:t>
            </w:r>
            <w:r w:rsidDel="00000000" w:rsidR="00000000" w:rsidRPr="00000000">
              <w:rPr>
                <w:rFonts w:ascii="Amasis MT Pro Black" w:cs="Amasis MT Pro Black" w:eastAsia="Amasis MT Pro Black" w:hAnsi="Amasis MT Pro Black"/>
                <w:b w:val="1"/>
                <w:i w:val="0"/>
                <w:smallCaps w:val="0"/>
                <w:strike w:val="0"/>
                <w:color w:val="000000"/>
                <w:sz w:val="40"/>
                <w:szCs w:val="40"/>
                <w:u w:val="none"/>
                <w:shd w:fill="auto" w:val="clear"/>
                <w:vertAlign w:val="baseline"/>
                <w:rtl w:val="0"/>
              </w:rPr>
              <w:t xml:space="preserve">AP Spanish Language and Culture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masis MT Pro Black" w:cs="Amasis MT Pro Black" w:eastAsia="Amasis MT Pro Black" w:hAnsi="Amasis MT Pro Black"/>
                <w:b w:val="1"/>
                <w:i w:val="0"/>
                <w:smallCaps w:val="0"/>
                <w:strike w:val="0"/>
                <w:color w:val="000000"/>
                <w:sz w:val="40"/>
                <w:szCs w:val="40"/>
                <w:u w:val="none"/>
                <w:shd w:fill="auto" w:val="clear"/>
                <w:vertAlign w:val="baseline"/>
              </w:rPr>
            </w:pPr>
            <w:r w:rsidDel="00000000" w:rsidR="00000000" w:rsidRPr="00000000">
              <w:rPr>
                <w:rFonts w:ascii="Amasis MT Pro Black" w:cs="Amasis MT Pro Black" w:eastAsia="Amasis MT Pro Black" w:hAnsi="Amasis MT Pro Black"/>
                <w:b w:val="1"/>
                <w:i w:val="0"/>
                <w:smallCaps w:val="0"/>
                <w:strike w:val="0"/>
                <w:color w:val="000000"/>
                <w:sz w:val="40"/>
                <w:szCs w:val="40"/>
                <w:u w:val="none"/>
                <w:shd w:fill="auto" w:val="clear"/>
                <w:vertAlign w:val="baseline"/>
                <w:rtl w:val="0"/>
              </w:rPr>
              <w:t xml:space="preserve">CLASE DE LA SRA. </w:t>
            </w:r>
            <w:r w:rsidDel="00000000" w:rsidR="00000000" w:rsidRPr="00000000">
              <w:rPr>
                <w:rFonts w:ascii="Amasis MT Pro Black" w:cs="Amasis MT Pro Black" w:eastAsia="Amasis MT Pro Black" w:hAnsi="Amasis MT Pro Black"/>
                <w:b w:val="1"/>
                <w:sz w:val="40"/>
                <w:szCs w:val="40"/>
                <w:rtl w:val="0"/>
              </w:rPr>
              <w:t xml:space="preserve">CROUCH</w:t>
            </w:r>
            <w:r w:rsidDel="00000000" w:rsidR="00000000" w:rsidRPr="00000000">
              <w:rPr>
                <w:rtl w:val="0"/>
              </w:rPr>
            </w:r>
          </w:p>
          <w:p w:rsidR="00000000" w:rsidDel="00000000" w:rsidP="00000000" w:rsidRDefault="00000000" w:rsidRPr="00000000" w14:paraId="00000004">
            <w:pPr>
              <w:jc w:val="center"/>
              <w:rPr/>
            </w:pPr>
            <w:r w:rsidDel="00000000" w:rsidR="00000000" w:rsidRPr="00000000">
              <w:rPr>
                <w:rFonts w:ascii="Amasis MT Pro Black" w:cs="Amasis MT Pro Black" w:eastAsia="Amasis MT Pro Black" w:hAnsi="Amasis MT Pro Black"/>
                <w:b w:val="1"/>
                <w:sz w:val="40"/>
                <w:szCs w:val="40"/>
                <w:rtl w:val="0"/>
              </w:rPr>
              <w:t xml:space="preserve">2023-2024</w:t>
            </w:r>
            <w:r w:rsidDel="00000000" w:rsidR="00000000" w:rsidRPr="00000000">
              <w:rPr>
                <w:rtl w:val="0"/>
              </w:rPr>
            </w:r>
          </w:p>
        </w:tc>
      </w:tr>
      <w:tr>
        <w:trPr>
          <w:cantSplit w:val="0"/>
          <w:tblHeader w:val="0"/>
        </w:trPr>
        <w:tc>
          <w:tcPr>
            <w:gridSpan w:val="4"/>
            <w:tcBorders>
              <w:top w:color="000000" w:space="0" w:sz="24" w:val="single"/>
              <w:bottom w:color="000000" w:space="0" w:sz="24" w:val="single"/>
            </w:tcBorders>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masis MT Pro Black" w:cs="Amasis MT Pro Black" w:eastAsia="Amasis MT Pro Black" w:hAnsi="Amasis MT Pro Black"/>
                <w:b w:val="0"/>
                <w:i w:val="0"/>
                <w:smallCaps w:val="0"/>
                <w:strike w:val="0"/>
                <w:color w:val="000000"/>
                <w:sz w:val="32"/>
                <w:szCs w:val="32"/>
                <w:u w:val="none"/>
                <w:shd w:fill="auto" w:val="clear"/>
                <w:vertAlign w:val="baseline"/>
              </w:rPr>
            </w:pPr>
            <w:r w:rsidDel="00000000" w:rsidR="00000000" w:rsidRPr="00000000">
              <w:rPr>
                <w:rFonts w:ascii="Amasis MT Pro Black" w:cs="Amasis MT Pro Black" w:eastAsia="Amasis MT Pro Black" w:hAnsi="Amasis MT Pro Black"/>
                <w:b w:val="0"/>
                <w:i w:val="0"/>
                <w:smallCaps w:val="0"/>
                <w:strike w:val="0"/>
                <w:color w:val="000000"/>
                <w:sz w:val="32"/>
                <w:szCs w:val="32"/>
                <w:u w:val="none"/>
                <w:shd w:fill="auto" w:val="clear"/>
                <w:vertAlign w:val="baseline"/>
              </w:rPr>
              <w:drawing>
                <wp:inline distB="0" distT="0" distL="0" distR="0">
                  <wp:extent cx="358140" cy="358140"/>
                  <wp:effectExtent b="0" l="0" r="0" t="0"/>
                  <wp:docPr descr="Bullseye with solid fill" id="28" name="image4.png"/>
                  <a:graphic>
                    <a:graphicData uri="http://schemas.openxmlformats.org/drawingml/2006/picture">
                      <pic:pic>
                        <pic:nvPicPr>
                          <pic:cNvPr descr="Bullseye with solid fill" id="0" name="image4.png"/>
                          <pic:cNvPicPr preferRelativeResize="0"/>
                        </pic:nvPicPr>
                        <pic:blipFill>
                          <a:blip r:embed="rId7"/>
                          <a:srcRect b="0" l="0" r="0" t="0"/>
                          <a:stretch>
                            <a:fillRect/>
                          </a:stretch>
                        </pic:blipFill>
                        <pic:spPr>
                          <a:xfrm>
                            <a:off x="0" y="0"/>
                            <a:ext cx="358140" cy="358140"/>
                          </a:xfrm>
                          <a:prstGeom prst="rect"/>
                          <a:ln/>
                        </pic:spPr>
                      </pic:pic>
                    </a:graphicData>
                  </a:graphic>
                </wp:inline>
              </w:drawing>
            </w:r>
            <w:r w:rsidDel="00000000" w:rsidR="00000000" w:rsidRPr="00000000">
              <w:rPr>
                <w:rFonts w:ascii="Amasis MT Pro Black" w:cs="Amasis MT Pro Black" w:eastAsia="Amasis MT Pro Black" w:hAnsi="Amasis MT Pro Black"/>
                <w:b w:val="0"/>
                <w:i w:val="0"/>
                <w:smallCaps w:val="0"/>
                <w:strike w:val="0"/>
                <w:color w:val="000000"/>
                <w:sz w:val="32"/>
                <w:szCs w:val="32"/>
                <w:u w:val="none"/>
                <w:shd w:fill="auto" w:val="clear"/>
                <w:vertAlign w:val="baseline"/>
                <w:rtl w:val="0"/>
              </w:rPr>
              <w:t xml:space="preserve"> OUR GOAL </w:t>
            </w:r>
          </w:p>
          <w:p w:rsidR="00000000" w:rsidDel="00000000" w:rsidP="00000000" w:rsidRDefault="00000000" w:rsidRPr="00000000" w14:paraId="00000009">
            <w:pPr>
              <w:spacing w:line="276" w:lineRule="auto"/>
              <w:jc w:val="both"/>
              <w:rPr>
                <w:color w:val="424242"/>
              </w:rPr>
            </w:pPr>
            <w:r w:rsidDel="00000000" w:rsidR="00000000" w:rsidRPr="00000000">
              <w:rPr>
                <w:color w:val="424242"/>
                <w:rtl w:val="0"/>
              </w:rPr>
              <w:t xml:space="preserve">This year we will continue building and strengthening the language skills students acquired in previous years of Spanish.  For this year, our goal is that students achieve an </w:t>
            </w:r>
            <w:r w:rsidDel="00000000" w:rsidR="00000000" w:rsidRPr="00000000">
              <w:rPr>
                <w:b w:val="1"/>
                <w:color w:val="424242"/>
                <w:u w:val="single"/>
                <w:rtl w:val="0"/>
              </w:rPr>
              <w:t xml:space="preserve">intermediate-mid/high proficiency level</w:t>
            </w:r>
            <w:r w:rsidDel="00000000" w:rsidR="00000000" w:rsidRPr="00000000">
              <w:rPr>
                <w:b w:val="1"/>
                <w:color w:val="424242"/>
                <w:rtl w:val="0"/>
              </w:rPr>
              <w:t xml:space="preserve"> (or beyond) </w:t>
            </w:r>
            <w:r w:rsidDel="00000000" w:rsidR="00000000" w:rsidRPr="00000000">
              <w:rPr>
                <w:color w:val="424242"/>
                <w:rtl w:val="0"/>
              </w:rPr>
              <w:t xml:space="preserve">in all the modes of communication.  </w:t>
            </w:r>
          </w:p>
          <w:p w:rsidR="00000000" w:rsidDel="00000000" w:rsidP="00000000" w:rsidRDefault="00000000" w:rsidRPr="00000000" w14:paraId="0000000A">
            <w:pPr>
              <w:spacing w:line="276" w:lineRule="auto"/>
              <w:jc w:val="both"/>
              <w:rPr/>
            </w:pPr>
            <w:r w:rsidDel="00000000" w:rsidR="00000000" w:rsidRPr="00000000">
              <w:rPr>
                <w:color w:val="424242"/>
                <w:rtl w:val="0"/>
              </w:rPr>
              <w:t xml:space="preserve">At the end of this year, students should be able to </w:t>
            </w:r>
            <w:sdt>
              <w:sdtPr>
                <w:tag w:val="goog_rdk_0"/>
              </w:sdtPr>
              <w:sdtContent>
                <w:r w:rsidDel="00000000" w:rsidR="00000000" w:rsidRPr="00000000">
                  <w:rPr>
                    <w:rFonts w:ascii="Arial Unicode MS" w:cs="Arial Unicode MS" w:eastAsia="Arial Unicode MS" w:hAnsi="Arial Unicode MS"/>
                    <w:color w:val="424242"/>
                    <w:rtl w:val="0"/>
                  </w:rPr>
                  <w:t xml:space="preserve">✔</w:t>
                </w:r>
              </w:sdtContent>
            </w:sdt>
            <w:r w:rsidDel="00000000" w:rsidR="00000000" w:rsidRPr="00000000">
              <w:rPr>
                <w:color w:val="424242"/>
                <w:rtl w:val="0"/>
              </w:rPr>
              <w:t xml:space="preserve"> understand the main idea and key details of more complex sentences, </w:t>
            </w:r>
            <w:sdt>
              <w:sdtPr>
                <w:tag w:val="goog_rdk_1"/>
              </w:sdtPr>
              <w:sdtContent>
                <w:r w:rsidDel="00000000" w:rsidR="00000000" w:rsidRPr="00000000">
                  <w:rPr>
                    <w:rFonts w:ascii="Arial Unicode MS" w:cs="Arial Unicode MS" w:eastAsia="Arial Unicode MS" w:hAnsi="Arial Unicode MS"/>
                    <w:color w:val="424242"/>
                    <w:rtl w:val="0"/>
                  </w:rPr>
                  <w:t xml:space="preserve">✔</w:t>
                </w:r>
              </w:sdtContent>
            </w:sdt>
            <w:r w:rsidDel="00000000" w:rsidR="00000000" w:rsidRPr="00000000">
              <w:rPr>
                <w:color w:val="424242"/>
                <w:rtl w:val="0"/>
              </w:rPr>
              <w:t xml:space="preserve"> Successfully handle uncomplicated tasks and social situations requiring an exchange of basic information, </w:t>
            </w:r>
            <w:sdt>
              <w:sdtPr>
                <w:tag w:val="goog_rdk_2"/>
              </w:sdtPr>
              <w:sdtContent>
                <w:r w:rsidDel="00000000" w:rsidR="00000000" w:rsidRPr="00000000">
                  <w:rPr>
                    <w:rFonts w:ascii="Arial Unicode MS" w:cs="Arial Unicode MS" w:eastAsia="Arial Unicode MS" w:hAnsi="Arial Unicode MS"/>
                    <w:color w:val="424242"/>
                    <w:rtl w:val="0"/>
                  </w:rPr>
                  <w:t xml:space="preserve">✔</w:t>
                </w:r>
              </w:sdtContent>
            </w:sdt>
            <w:r w:rsidDel="00000000" w:rsidR="00000000" w:rsidRPr="00000000">
              <w:rPr>
                <w:color w:val="424242"/>
                <w:rtl w:val="0"/>
              </w:rPr>
              <w:t xml:space="preserve"> communicate and request information using connected sentences in different time frames, creating questions, and </w:t>
            </w:r>
            <w:sdt>
              <w:sdtPr>
                <w:tag w:val="goog_rdk_3"/>
              </w:sdtPr>
              <w:sdtContent>
                <w:r w:rsidDel="00000000" w:rsidR="00000000" w:rsidRPr="00000000">
                  <w:rPr>
                    <w:rFonts w:ascii="Arial Unicode MS" w:cs="Arial Unicode MS" w:eastAsia="Arial Unicode MS" w:hAnsi="Arial Unicode MS"/>
                    <w:color w:val="424242"/>
                    <w:rtl w:val="0"/>
                  </w:rPr>
                  <w:t xml:space="preserve">✔</w:t>
                </w:r>
              </w:sdtContent>
            </w:sdt>
            <w:r w:rsidDel="00000000" w:rsidR="00000000" w:rsidRPr="00000000">
              <w:rPr>
                <w:color w:val="424242"/>
                <w:rtl w:val="0"/>
              </w:rPr>
              <w:t xml:space="preserve"> gaining cultural competence that allows them to understand, compare practices, products and perspectives from the target culture.</w:t>
            </w:r>
            <w:r w:rsidDel="00000000" w:rsidR="00000000" w:rsidRPr="00000000">
              <w:rPr>
                <w:rtl w:val="0"/>
              </w:rPr>
            </w:r>
          </w:p>
        </w:tc>
      </w:tr>
      <w:tr>
        <w:trPr>
          <w:cantSplit w:val="0"/>
          <w:tblHeader w:val="0"/>
        </w:trPr>
        <w:tc>
          <w:tcPr>
            <w:gridSpan w:val="2"/>
            <w:tcBorders>
              <w:top w:color="000000" w:space="0" w:sz="24" w:val="single"/>
              <w:bottom w:color="000000" w:space="0" w:sz="24" w:val="single"/>
            </w:tcBorders>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masis MT Pro Black" w:cs="Amasis MT Pro Black" w:eastAsia="Amasis MT Pro Black" w:hAnsi="Amasis MT Pro Black"/>
                <w:b w:val="0"/>
                <w:i w:val="0"/>
                <w:smallCaps w:val="0"/>
                <w:strike w:val="0"/>
                <w:color w:val="000000"/>
                <w:sz w:val="32"/>
                <w:szCs w:val="32"/>
                <w:u w:val="none"/>
                <w:shd w:fill="auto" w:val="clear"/>
                <w:vertAlign w:val="baseline"/>
              </w:rPr>
            </w:pPr>
            <w:r w:rsidDel="00000000" w:rsidR="00000000" w:rsidRPr="00000000">
              <w:rPr>
                <w:rFonts w:ascii="Amasis MT Pro Black" w:cs="Amasis MT Pro Black" w:eastAsia="Amasis MT Pro Black" w:hAnsi="Amasis MT Pro Black"/>
                <w:b w:val="0"/>
                <w:i w:val="0"/>
                <w:smallCaps w:val="0"/>
                <w:strike w:val="0"/>
                <w:color w:val="000000"/>
                <w:sz w:val="32"/>
                <w:szCs w:val="32"/>
                <w:u w:val="none"/>
                <w:shd w:fill="auto" w:val="clear"/>
                <w:vertAlign w:val="baseline"/>
              </w:rPr>
              <w:drawing>
                <wp:inline distB="0" distT="0" distL="0" distR="0">
                  <wp:extent cx="381000" cy="381000"/>
                  <wp:effectExtent b="0" l="0" r="0" t="0"/>
                  <wp:docPr descr="Globe with solid fill" id="30" name="image5.png"/>
                  <a:graphic>
                    <a:graphicData uri="http://schemas.openxmlformats.org/drawingml/2006/picture">
                      <pic:pic>
                        <pic:nvPicPr>
                          <pic:cNvPr descr="Globe with solid fill" id="0" name="image5.png"/>
                          <pic:cNvPicPr preferRelativeResize="0"/>
                        </pic:nvPicPr>
                        <pic:blipFill>
                          <a:blip r:embed="rId8"/>
                          <a:srcRect b="0" l="0" r="0" t="0"/>
                          <a:stretch>
                            <a:fillRect/>
                          </a:stretch>
                        </pic:blipFill>
                        <pic:spPr>
                          <a:xfrm>
                            <a:off x="0" y="0"/>
                            <a:ext cx="381000" cy="381000"/>
                          </a:xfrm>
                          <a:prstGeom prst="rect"/>
                          <a:ln/>
                        </pic:spPr>
                      </pic:pic>
                    </a:graphicData>
                  </a:graphic>
                </wp:inline>
              </w:drawing>
            </w:r>
            <w:r w:rsidDel="00000000" w:rsidR="00000000" w:rsidRPr="00000000">
              <w:rPr>
                <w:rFonts w:ascii="Amasis MT Pro Black" w:cs="Amasis MT Pro Black" w:eastAsia="Amasis MT Pro Black" w:hAnsi="Amasis MT Pro Black"/>
                <w:b w:val="0"/>
                <w:i w:val="0"/>
                <w:smallCaps w:val="0"/>
                <w:strike w:val="0"/>
                <w:color w:val="000000"/>
                <w:sz w:val="32"/>
                <w:szCs w:val="32"/>
                <w:u w:val="none"/>
                <w:shd w:fill="auto" w:val="clear"/>
                <w:vertAlign w:val="baseline"/>
                <w:rtl w:val="0"/>
              </w:rPr>
              <w:t xml:space="preserve">PROFICIENCY</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masis MT Pro Black" w:cs="Amasis MT Pro Black" w:eastAsia="Amasis MT Pro Black" w:hAnsi="Amasis MT Pro Black"/>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masis MT Pro Black" w:cs="Amasis MT Pro Black" w:eastAsia="Amasis MT Pro Black" w:hAnsi="Amasis MT Pro Black"/>
                <w:b w:val="0"/>
                <w:i w:val="0"/>
                <w:smallCaps w:val="0"/>
                <w:strike w:val="0"/>
                <w:color w:val="000000"/>
                <w:sz w:val="32"/>
                <w:szCs w:val="32"/>
                <w:u w:val="none"/>
                <w:shd w:fill="auto" w:val="clear"/>
                <w:vertAlign w:val="baseline"/>
              </w:rPr>
            </w:pPr>
            <w:r w:rsidDel="00000000" w:rsidR="00000000" w:rsidRPr="00000000">
              <w:rPr>
                <w:rFonts w:ascii="Amasis MT Pro Black" w:cs="Amasis MT Pro Black" w:eastAsia="Amasis MT Pro Black" w:hAnsi="Amasis MT Pro Black"/>
                <w:b w:val="0"/>
                <w:i w:val="0"/>
                <w:smallCaps w:val="0"/>
                <w:strike w:val="0"/>
                <w:color w:val="000000"/>
                <w:sz w:val="32"/>
                <w:szCs w:val="32"/>
                <w:u w:val="none"/>
                <w:shd w:fill="auto" w:val="clear"/>
                <w:vertAlign w:val="baseline"/>
              </w:rPr>
              <w:drawing>
                <wp:inline distB="0" distT="0" distL="0" distR="0">
                  <wp:extent cx="2667204" cy="2000403"/>
                  <wp:effectExtent b="0" l="0" r="0" t="0"/>
                  <wp:docPr descr="Diagram&#10;&#10;Description automatically generated" id="29" name="image7.jpg"/>
                  <a:graphic>
                    <a:graphicData uri="http://schemas.openxmlformats.org/drawingml/2006/picture">
                      <pic:pic>
                        <pic:nvPicPr>
                          <pic:cNvPr descr="Diagram&#10;&#10;Description automatically generated" id="0" name="image7.jpg"/>
                          <pic:cNvPicPr preferRelativeResize="0"/>
                        </pic:nvPicPr>
                        <pic:blipFill>
                          <a:blip r:embed="rId9"/>
                          <a:srcRect b="0" l="0" r="0" t="0"/>
                          <a:stretch>
                            <a:fillRect/>
                          </a:stretch>
                        </pic:blipFill>
                        <pic:spPr>
                          <a:xfrm>
                            <a:off x="0" y="0"/>
                            <a:ext cx="2667204" cy="2000403"/>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Proficiency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the ability to use language for real-world purposes to accomplish real-world linguistic tasks across a wide range of topics and settings.</w:t>
            </w:r>
          </w:p>
        </w:tc>
        <w:tc>
          <w:tcPr>
            <w:gridSpan w:val="2"/>
            <w:tcBorders>
              <w:top w:color="000000" w:space="0" w:sz="24" w:val="single"/>
              <w:bottom w:color="000000" w:space="0" w:sz="24" w:val="single"/>
            </w:tcBorders>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masis MT Pro Black" w:cs="Amasis MT Pro Black" w:eastAsia="Amasis MT Pro Black" w:hAnsi="Amasis MT Pro Black"/>
                <w:b w:val="0"/>
                <w:i w:val="0"/>
                <w:smallCaps w:val="0"/>
                <w:strike w:val="0"/>
                <w:color w:val="000000"/>
                <w:sz w:val="32"/>
                <w:szCs w:val="32"/>
                <w:u w:val="none"/>
                <w:shd w:fill="auto" w:val="clear"/>
                <w:vertAlign w:val="baseline"/>
              </w:rPr>
            </w:pPr>
            <w:r w:rsidDel="00000000" w:rsidR="00000000" w:rsidRPr="00000000">
              <w:rPr>
                <w:rFonts w:ascii="Amasis MT Pro Black" w:cs="Amasis MT Pro Black" w:eastAsia="Amasis MT Pro Black" w:hAnsi="Amasis MT Pro Black"/>
                <w:b w:val="0"/>
                <w:i w:val="0"/>
                <w:smallCaps w:val="0"/>
                <w:strike w:val="0"/>
                <w:color w:val="000000"/>
                <w:sz w:val="32"/>
                <w:szCs w:val="32"/>
                <w:u w:val="none"/>
                <w:shd w:fill="auto" w:val="clear"/>
                <w:vertAlign w:val="baseline"/>
              </w:rPr>
              <w:drawing>
                <wp:inline distB="0" distT="0" distL="0" distR="0">
                  <wp:extent cx="342900" cy="342900"/>
                  <wp:effectExtent b="0" l="0" r="0" t="0"/>
                  <wp:docPr descr="Chat with solid fill" id="32" name="image1.png"/>
                  <a:graphic>
                    <a:graphicData uri="http://schemas.openxmlformats.org/drawingml/2006/picture">
                      <pic:pic>
                        <pic:nvPicPr>
                          <pic:cNvPr descr="Chat with solid fill" id="0" name="image1.png"/>
                          <pic:cNvPicPr preferRelativeResize="0"/>
                        </pic:nvPicPr>
                        <pic:blipFill>
                          <a:blip r:embed="rId10"/>
                          <a:srcRect b="0" l="0" r="0" t="0"/>
                          <a:stretch>
                            <a:fillRect/>
                          </a:stretch>
                        </pic:blipFill>
                        <pic:spPr>
                          <a:xfrm>
                            <a:off x="0" y="0"/>
                            <a:ext cx="342900" cy="342900"/>
                          </a:xfrm>
                          <a:prstGeom prst="rect"/>
                          <a:ln/>
                        </pic:spPr>
                      </pic:pic>
                    </a:graphicData>
                  </a:graphic>
                </wp:inline>
              </w:drawing>
            </w:r>
            <w:r w:rsidDel="00000000" w:rsidR="00000000" w:rsidRPr="00000000">
              <w:rPr>
                <w:rFonts w:ascii="Amasis MT Pro Black" w:cs="Amasis MT Pro Black" w:eastAsia="Amasis MT Pro Black" w:hAnsi="Amasis MT Pro Black"/>
                <w:b w:val="0"/>
                <w:i w:val="0"/>
                <w:smallCaps w:val="0"/>
                <w:strike w:val="0"/>
                <w:color w:val="000000"/>
                <w:sz w:val="32"/>
                <w:szCs w:val="32"/>
                <w:u w:val="none"/>
                <w:shd w:fill="auto" w:val="clear"/>
                <w:vertAlign w:val="baseline"/>
                <w:rtl w:val="0"/>
              </w:rPr>
              <w:t xml:space="preserve">SECOND LANGUAGE ACQUISITION</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6">
            <w:pPr>
              <w:spacing w:line="360" w:lineRule="auto"/>
              <w:jc w:val="both"/>
              <w:rPr>
                <w:color w:val="000000"/>
              </w:rPr>
            </w:pPr>
            <w:r w:rsidDel="00000000" w:rsidR="00000000" w:rsidRPr="00000000">
              <w:rPr>
                <w:color w:val="000000"/>
                <w:rtl w:val="0"/>
              </w:rPr>
              <w:t xml:space="preserve">If students acquire enough language, proficiency will follow! </w:t>
            </w:r>
          </w:p>
          <w:p w:rsidR="00000000" w:rsidDel="00000000" w:rsidP="00000000" w:rsidRDefault="00000000" w:rsidRPr="00000000" w14:paraId="00000017">
            <w:pPr>
              <w:spacing w:line="360" w:lineRule="auto"/>
              <w:jc w:val="both"/>
              <w:rPr>
                <w:color w:val="000000"/>
              </w:rPr>
            </w:pPr>
            <w:r w:rsidDel="00000000" w:rsidR="00000000" w:rsidRPr="00000000">
              <w:rPr>
                <w:b w:val="1"/>
                <w:color w:val="000000"/>
                <w:rtl w:val="0"/>
              </w:rPr>
              <w:t xml:space="preserve">How do students acquire language?</w:t>
            </w:r>
            <w:r w:rsidDel="00000000" w:rsidR="00000000" w:rsidRPr="00000000">
              <w:rPr>
                <w:color w:val="000000"/>
                <w:rtl w:val="0"/>
              </w:rPr>
              <w:t xml:space="preserve"> Our students acquire language by listening and reading messages they understand in the language taught, which in our case is Spanish.  </w:t>
            </w:r>
          </w:p>
          <w:p w:rsidR="00000000" w:rsidDel="00000000" w:rsidP="00000000" w:rsidRDefault="00000000" w:rsidRPr="00000000" w14:paraId="00000018">
            <w:pPr>
              <w:spacing w:line="360" w:lineRule="auto"/>
              <w:jc w:val="both"/>
              <w:rPr>
                <w:color w:val="000000"/>
                <w:sz w:val="26"/>
                <w:szCs w:val="26"/>
              </w:rPr>
            </w:pPr>
            <w:r w:rsidDel="00000000" w:rsidR="00000000" w:rsidRPr="00000000">
              <w:rPr>
                <w:color w:val="000000"/>
                <w:rtl w:val="0"/>
              </w:rPr>
              <w:t xml:space="preserve">Therefore, in our class</w:t>
            </w:r>
            <w:r w:rsidDel="00000000" w:rsidR="00000000" w:rsidRPr="00000000">
              <w:rPr>
                <w:rtl w:val="0"/>
              </w:rPr>
              <w:t xml:space="preserve">,</w:t>
            </w:r>
            <w:r w:rsidDel="00000000" w:rsidR="00000000" w:rsidRPr="00000000">
              <w:rPr>
                <w:color w:val="000000"/>
                <w:rtl w:val="0"/>
              </w:rPr>
              <w:t xml:space="preserve"> we will spend a good part of our time listening, reading, and interpreting messages embedded in our classroom discussions which will be conducted mainly in Spanish.  However, because at this point students have acquired language for two years, we will also focus on developing speaking and writing skills at the targeted proficiency level. </w:t>
            </w:r>
            <w:r w:rsidDel="00000000" w:rsidR="00000000" w:rsidRPr="00000000">
              <w:rPr>
                <w:rtl w:val="0"/>
              </w:rPr>
            </w:r>
          </w:p>
        </w:tc>
      </w:tr>
      <w:tr>
        <w:trPr>
          <w:cantSplit w:val="0"/>
          <w:tblHeader w:val="0"/>
        </w:trPr>
        <w:tc>
          <w:tcPr>
            <w:gridSpan w:val="4"/>
            <w:tcBorders>
              <w:top w:color="000000" w:space="0" w:sz="24" w:val="single"/>
              <w:bottom w:color="000000" w:space="0" w:sz="24" w:val="single"/>
            </w:tcBorders>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masis MT Pro Black" w:cs="Amasis MT Pro Black" w:eastAsia="Amasis MT Pro Black" w:hAnsi="Amasis MT Pro Black"/>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Pr>
              <w:drawing>
                <wp:inline distB="0" distT="0" distL="0" distR="0">
                  <wp:extent cx="323850" cy="323850"/>
                  <wp:effectExtent b="0" l="0" r="0" t="0"/>
                  <wp:docPr descr="Open book with solid fill" id="31" name="image6.png"/>
                  <a:graphic>
                    <a:graphicData uri="http://schemas.openxmlformats.org/drawingml/2006/picture">
                      <pic:pic>
                        <pic:nvPicPr>
                          <pic:cNvPr descr="Open book with solid fill" id="0" name="image6.png"/>
                          <pic:cNvPicPr preferRelativeResize="0"/>
                        </pic:nvPicPr>
                        <pic:blipFill>
                          <a:blip r:embed="rId11"/>
                          <a:srcRect b="0" l="0" r="0" t="0"/>
                          <a:stretch>
                            <a:fillRect/>
                          </a:stretch>
                        </pic:blipFill>
                        <pic:spPr>
                          <a:xfrm>
                            <a:off x="0" y="0"/>
                            <a:ext cx="323850" cy="323850"/>
                          </a:xfrm>
                          <a:prstGeom prst="rect"/>
                          <a:ln/>
                        </pic:spPr>
                      </pic:pic>
                    </a:graphicData>
                  </a:graphic>
                </wp:inline>
              </w:drawing>
            </w:r>
            <w:r w:rsidDel="00000000" w:rsidR="00000000" w:rsidRPr="00000000">
              <w:rPr>
                <w:rFonts w:ascii="Amasis MT Pro Black" w:cs="Amasis MT Pro Black" w:eastAsia="Amasis MT Pro Black" w:hAnsi="Amasis MT Pro Black"/>
                <w:b w:val="0"/>
                <w:i w:val="0"/>
                <w:smallCaps w:val="0"/>
                <w:strike w:val="0"/>
                <w:color w:val="000000"/>
                <w:sz w:val="32"/>
                <w:szCs w:val="32"/>
                <w:u w:val="none"/>
                <w:shd w:fill="auto" w:val="clear"/>
                <w:vertAlign w:val="baseline"/>
                <w:rtl w:val="0"/>
              </w:rPr>
              <w:t xml:space="preserve"> THEMES AND TOPICS:</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our AP Spanish Language and Culture Class, we will engage in conversations and stories regarding some of the following possible </w:t>
            </w:r>
            <w:r w:rsidDel="00000000" w:rsidR="00000000" w:rsidRPr="00000000">
              <w:rPr>
                <w:rtl w:val="0"/>
              </w:rPr>
              <w:t xml:space="preserve">lesson and unit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topics:</w:t>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¿Quiénes somos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Latinoamérica y el lenguaje.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Identities</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El Graffiti, ¿arte o vandalismo?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Beauty</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Las historias de los inmigrantes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Family &amp; Global Challenges</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Destinos Latinoamericanos.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Contemporary Life</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Bienvenidos: Una escuela que recibe Internet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Technology</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Trabajo voluntario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 historia del Check Andrés</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Experiences &amp; Global Challenges</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Ropa, ¿moda o un ataque al medio ambiente?. La historia del desierto de Atacama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Global Challenges</w:t>
            </w:r>
            <w:r w:rsidDel="00000000" w:rsidR="00000000" w:rsidRPr="00000000">
              <w:rPr>
                <w:rtl w:val="0"/>
              </w:rPr>
            </w:r>
          </w:p>
          <w:p w:rsidR="00000000" w:rsidDel="00000000" w:rsidP="00000000" w:rsidRDefault="00000000" w:rsidRPr="00000000" w14:paraId="00000023">
            <w:pPr>
              <w:spacing w:line="276" w:lineRule="auto"/>
              <w:rPr>
                <w:rFonts w:ascii="Amasis MT Pro Black" w:cs="Amasis MT Pro Black" w:eastAsia="Amasis MT Pro Black" w:hAnsi="Amasis MT Pro Black"/>
                <w:b w:val="0"/>
                <w:i w:val="0"/>
                <w:smallCaps w:val="0"/>
                <w:strike w:val="0"/>
                <w:color w:val="000000"/>
                <w:sz w:val="32"/>
                <w:szCs w:val="32"/>
                <w:u w:val="none"/>
                <w:shd w:fill="auto" w:val="clear"/>
                <w:vertAlign w:val="baseline"/>
              </w:rPr>
            </w:pPr>
            <w:r w:rsidDel="00000000" w:rsidR="00000000" w:rsidRPr="00000000">
              <w:rPr>
                <w:rtl w:val="0"/>
              </w:rPr>
              <w:t xml:space="preserve">During the first quarter, we will read one novel as a class. Starting in the second quarter, students will spend 10 minutes reading different novels during our Free Voluntary Reading program. The goal is for each student to read 1-2 novels per month.</w:t>
            </w:r>
            <w:r w:rsidDel="00000000" w:rsidR="00000000" w:rsidRPr="00000000">
              <w:rPr>
                <w:rtl w:val="0"/>
              </w:rPr>
            </w:r>
          </w:p>
        </w:tc>
      </w:tr>
      <w:tr>
        <w:trPr>
          <w:cantSplit w:val="0"/>
          <w:tblHeader w:val="0"/>
        </w:trPr>
        <w:tc>
          <w:tcPr>
            <w:gridSpan w:val="4"/>
            <w:tcBorders>
              <w:top w:color="000000" w:space="0" w:sz="24" w:val="single"/>
              <w:bottom w:color="000000" w:space="0" w:sz="24" w:val="single"/>
            </w:tcBorders>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masis MT Pro Black" w:cs="Amasis MT Pro Black" w:eastAsia="Amasis MT Pro Black" w:hAnsi="Amasis MT Pro Black"/>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Pr>
              <w:drawing>
                <wp:inline distB="0" distT="0" distL="0" distR="0">
                  <wp:extent cx="323850" cy="323850"/>
                  <wp:effectExtent b="0" l="0" r="0" t="0"/>
                  <wp:docPr descr="Clipboard Partially Checked with solid fill" id="33" name="image2.png"/>
                  <a:graphic>
                    <a:graphicData uri="http://schemas.openxmlformats.org/drawingml/2006/picture">
                      <pic:pic>
                        <pic:nvPicPr>
                          <pic:cNvPr descr="Clipboard Partially Checked with solid fill" id="0" name="image2.png"/>
                          <pic:cNvPicPr preferRelativeResize="0"/>
                        </pic:nvPicPr>
                        <pic:blipFill>
                          <a:blip r:embed="rId12"/>
                          <a:srcRect b="0" l="0" r="0" t="0"/>
                          <a:stretch>
                            <a:fillRect/>
                          </a:stretch>
                        </pic:blipFill>
                        <pic:spPr>
                          <a:xfrm>
                            <a:off x="0" y="0"/>
                            <a:ext cx="323850" cy="323850"/>
                          </a:xfrm>
                          <a:prstGeom prst="rect"/>
                          <a:ln/>
                        </pic:spPr>
                      </pic:pic>
                    </a:graphicData>
                  </a:graphic>
                </wp:inline>
              </w:drawing>
            </w:r>
            <w:r w:rsidDel="00000000" w:rsidR="00000000" w:rsidRPr="00000000">
              <w:rPr>
                <w:rFonts w:ascii="Amasis MT Pro Black" w:cs="Amasis MT Pro Black" w:eastAsia="Amasis MT Pro Black" w:hAnsi="Amasis MT Pro Black"/>
                <w:b w:val="0"/>
                <w:i w:val="0"/>
                <w:smallCaps w:val="0"/>
                <w:strike w:val="0"/>
                <w:color w:val="000000"/>
                <w:sz w:val="32"/>
                <w:szCs w:val="32"/>
                <w:u w:val="none"/>
                <w:shd w:fill="auto" w:val="clear"/>
                <w:vertAlign w:val="baseline"/>
                <w:rtl w:val="0"/>
              </w:rPr>
              <w:t xml:space="preserve">Classroom Expectations:</w:t>
            </w:r>
          </w:p>
        </w:tc>
      </w:tr>
      <w:tr>
        <w:trPr>
          <w:cantSplit w:val="0"/>
          <w:tblHeader w:val="0"/>
        </w:trPr>
        <w:tc>
          <w:tcPr>
            <w:gridSpan w:val="4"/>
            <w:tcBorders>
              <w:top w:color="000000" w:space="0" w:sz="24" w:val="single"/>
              <w:bottom w:color="000000" w:space="0" w:sz="24" w:val="single"/>
            </w:tcBorders>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sdt>
              <w:sdtPr>
                <w:tag w:val="goog_rdk_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Class will be conducted mostly in Spanish.  My job is to make my speech and content comprehensible.  The job of the student is to always listen </w:t>
            </w: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signal </w:t>
            </w:r>
            <w:sdt>
              <w:sdtPr>
                <w:tag w:val="goog_rdk_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when s/he is not understanding</w:t>
            </w: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C">
            <w:pPr>
              <w:spacing w:after="0" w:line="360" w:lineRule="auto"/>
              <w:jc w:val="both"/>
              <w:rPr/>
            </w:pPr>
            <w:sdt>
              <w:sdtPr>
                <w:tag w:val="goog_rdk_6"/>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Active participation and engagement during class </w:t>
            </w:r>
            <w:r w:rsidDel="00000000" w:rsidR="00000000" w:rsidRPr="00000000">
              <w:rPr>
                <w:rtl w:val="0"/>
              </w:rPr>
              <w:t xml:space="preserve">are</w:t>
            </w:r>
            <w:r w:rsidDel="00000000" w:rsidR="00000000" w:rsidRPr="00000000">
              <w:rPr>
                <w:color w:val="000000"/>
                <w:rtl w:val="0"/>
              </w:rPr>
              <w:t xml:space="preserve"> required.  Let’s stay active and positive </w:t>
            </w:r>
            <w:r w:rsidDel="00000000" w:rsidR="00000000" w:rsidRPr="00000000">
              <w:rPr>
                <w:rFonts w:ascii="Quattrocento Sans" w:cs="Quattrocento Sans" w:eastAsia="Quattrocento Sans" w:hAnsi="Quattrocento Sans"/>
                <w:color w:val="000000"/>
                <w:rtl w:val="0"/>
              </w:rPr>
              <w:t xml:space="preserve">😊</w:t>
            </w:r>
            <w:r w:rsidDel="00000000" w:rsidR="00000000" w:rsidRPr="00000000">
              <w:rPr>
                <w:color w:val="000000"/>
                <w:rtl w:val="0"/>
              </w:rPr>
              <w:t xml:space="preserve"> to make this class incredible!</w:t>
            </w:r>
            <w:r w:rsidDel="00000000" w:rsidR="00000000" w:rsidRPr="00000000">
              <w:rPr>
                <w:rtl w:val="0"/>
              </w:rPr>
            </w:r>
          </w:p>
          <w:p w:rsidR="00000000" w:rsidDel="00000000" w:rsidP="00000000" w:rsidRDefault="00000000" w:rsidRPr="00000000" w14:paraId="0000002D">
            <w:pPr>
              <w:spacing w:after="0" w:line="360" w:lineRule="auto"/>
              <w:jc w:val="both"/>
              <w:rPr/>
            </w:pPr>
            <w:sdt>
              <w:sdtPr>
                <w:tag w:val="goog_rdk_7"/>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Acquiring a new language requires </w:t>
            </w:r>
            <w:r w:rsidDel="00000000" w:rsidR="00000000" w:rsidRPr="00000000">
              <w:rPr>
                <w:b w:val="1"/>
                <w:color w:val="000000"/>
                <w:u w:val="single"/>
                <w:rtl w:val="0"/>
              </w:rPr>
              <w:t xml:space="preserve">your full attention</w:t>
            </w:r>
            <w:r w:rsidDel="00000000" w:rsidR="00000000" w:rsidRPr="00000000">
              <w:rPr>
                <w:color w:val="000000"/>
                <w:rtl w:val="0"/>
              </w:rPr>
              <w:t xml:space="preserve">.  Avoid side conversations. Put any distraction away including your </w:t>
            </w:r>
            <w:r w:rsidDel="00000000" w:rsidR="00000000" w:rsidRPr="00000000">
              <w:rPr>
                <w:rFonts w:ascii="Quattrocento Sans" w:cs="Quattrocento Sans" w:eastAsia="Quattrocento Sans" w:hAnsi="Quattrocento Sans"/>
                <w:color w:val="000000"/>
                <w:rtl w:val="0"/>
              </w:rPr>
              <w:t xml:space="preserve">🎮🎧📴</w:t>
            </w:r>
            <w:r w:rsidDel="00000000" w:rsidR="00000000" w:rsidRPr="00000000">
              <w:rPr>
                <w:color w:val="000000"/>
                <w:rtl w:val="0"/>
              </w:rPr>
              <w:t xml:space="preserve">! </w:t>
            </w:r>
            <w:r w:rsidDel="00000000" w:rsidR="00000000" w:rsidRPr="00000000">
              <w:rPr>
                <w:b w:val="1"/>
                <w:color w:val="000000"/>
                <w:u w:val="single"/>
                <w:rtl w:val="0"/>
              </w:rPr>
              <w:t xml:space="preserve">Cell phones must remain inside your backpack during class. </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sdt>
              <w:sdtPr>
                <w:tag w:val="goog_rdk_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Your time during class is priceless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 on time, be present, be here, and make it count. Limit absences and bathroom or hall passes.</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sdt>
              <w:sdtPr>
                <w:tag w:val="goog_rdk_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The use of online translators is considered plagiarism.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I suspect that you overused a dictionary or use an online translator, you can choose to receive a zero or re-do your assignment during tutoring. </w:t>
            </w:r>
            <w:r w:rsidDel="00000000" w:rsidR="00000000" w:rsidRPr="00000000">
              <w:rPr>
                <w:rtl w:val="0"/>
              </w:rPr>
            </w:r>
          </w:p>
        </w:tc>
      </w:tr>
      <w:tr>
        <w:trPr>
          <w:cantSplit w:val="0"/>
          <w:tblHeader w:val="0"/>
        </w:trPr>
        <w:tc>
          <w:tcPr>
            <w:gridSpan w:val="2"/>
            <w:tcBorders>
              <w:top w:color="000000" w:space="0" w:sz="24" w:val="single"/>
              <w:bottom w:color="000000" w:space="0" w:sz="24" w:val="single"/>
            </w:tcBorders>
          </w:tcPr>
          <w:p w:rsidR="00000000" w:rsidDel="00000000" w:rsidP="00000000" w:rsidRDefault="00000000" w:rsidRPr="00000000" w14:paraId="00000033">
            <w:pPr>
              <w:spacing w:line="360" w:lineRule="auto"/>
              <w:jc w:val="center"/>
              <w:rPr>
                <w:rFonts w:ascii="Amasis MT Pro Black" w:cs="Amasis MT Pro Black" w:eastAsia="Amasis MT Pro Black" w:hAnsi="Amasis MT Pro Black"/>
                <w:sz w:val="32"/>
                <w:szCs w:val="32"/>
              </w:rPr>
            </w:pPr>
            <w:r w:rsidDel="00000000" w:rsidR="00000000" w:rsidRPr="00000000">
              <w:rPr>
                <w:rFonts w:ascii="Amasis MT Pro Black" w:cs="Amasis MT Pro Black" w:eastAsia="Amasis MT Pro Black" w:hAnsi="Amasis MT Pro Black"/>
                <w:b w:val="1"/>
                <w:sz w:val="32"/>
                <w:szCs w:val="32"/>
                <w:rtl w:val="0"/>
              </w:rPr>
              <w:t xml:space="preserve">What if things go wrong </w:t>
            </w:r>
            <w:r w:rsidDel="00000000" w:rsidR="00000000" w:rsidRPr="00000000">
              <w:rPr>
                <w:rFonts w:ascii="Quattrocento Sans" w:cs="Quattrocento Sans" w:eastAsia="Quattrocento Sans" w:hAnsi="Quattrocento Sans"/>
                <w:b w:val="1"/>
                <w:sz w:val="32"/>
                <w:szCs w:val="32"/>
                <w:rtl w:val="0"/>
              </w:rPr>
              <w:t xml:space="preserve">😫😢</w:t>
            </w:r>
            <w:r w:rsidDel="00000000" w:rsidR="00000000" w:rsidRPr="00000000">
              <w:rPr>
                <w:rFonts w:ascii="Amasis MT Pro Black" w:cs="Amasis MT Pro Black" w:eastAsia="Amasis MT Pro Black" w:hAnsi="Amasis MT Pro Black"/>
                <w:b w:val="1"/>
                <w:sz w:val="32"/>
                <w:szCs w:val="32"/>
                <w:rtl w:val="0"/>
              </w:rPr>
              <w:t xml:space="preserve">?</w:t>
            </w:r>
            <w:r w:rsidDel="00000000" w:rsidR="00000000" w:rsidRPr="00000000">
              <w:rPr>
                <w:rtl w:val="0"/>
              </w:rPr>
            </w:r>
          </w:p>
          <w:p w:rsidR="00000000" w:rsidDel="00000000" w:rsidP="00000000" w:rsidRDefault="00000000" w:rsidRPr="00000000" w14:paraId="00000034">
            <w:pPr>
              <w:spacing w:line="360" w:lineRule="auto"/>
              <w:jc w:val="center"/>
              <w:rPr>
                <w:sz w:val="26"/>
                <w:szCs w:val="26"/>
              </w:rPr>
            </w:pPr>
            <w:r w:rsidDel="00000000" w:rsidR="00000000" w:rsidRPr="00000000">
              <w:rPr>
                <w:sz w:val="26"/>
                <w:szCs w:val="26"/>
                <w:rtl w:val="0"/>
              </w:rPr>
              <w:t xml:space="preserve">If you receive a 0-55% for a grade, </w:t>
            </w:r>
          </w:p>
          <w:p w:rsidR="00000000" w:rsidDel="00000000" w:rsidP="00000000" w:rsidRDefault="00000000" w:rsidRPr="00000000" w14:paraId="00000035">
            <w:pPr>
              <w:spacing w:line="360" w:lineRule="auto"/>
              <w:jc w:val="center"/>
              <w:rPr>
                <w:sz w:val="26"/>
                <w:szCs w:val="26"/>
              </w:rPr>
            </w:pPr>
            <w:r w:rsidDel="00000000" w:rsidR="00000000" w:rsidRPr="00000000">
              <w:rPr>
                <w:b w:val="1"/>
                <w:i w:val="1"/>
                <w:sz w:val="26"/>
                <w:szCs w:val="26"/>
                <w:u w:val="single"/>
                <w:rtl w:val="0"/>
              </w:rPr>
              <w:t xml:space="preserve">you can redo it--reattempt it</w:t>
            </w:r>
            <w:r w:rsidDel="00000000" w:rsidR="00000000" w:rsidRPr="00000000">
              <w:rPr>
                <w:rFonts w:ascii="Quattrocento Sans" w:cs="Quattrocento Sans" w:eastAsia="Quattrocento Sans" w:hAnsi="Quattrocento Sans"/>
                <w:sz w:val="26"/>
                <w:szCs w:val="26"/>
                <w:rtl w:val="0"/>
              </w:rPr>
              <w:t xml:space="preserve">✔👍</w:t>
            </w:r>
            <w:r w:rsidDel="00000000" w:rsidR="00000000" w:rsidRPr="00000000">
              <w:rPr>
                <w:sz w:val="26"/>
                <w:szCs w:val="26"/>
                <w:rtl w:val="0"/>
              </w:rPr>
              <w:t xml:space="preserve">! </w:t>
            </w:r>
          </w:p>
          <w:p w:rsidR="00000000" w:rsidDel="00000000" w:rsidP="00000000" w:rsidRDefault="00000000" w:rsidRPr="00000000" w14:paraId="00000036">
            <w:pPr>
              <w:spacing w:line="360" w:lineRule="auto"/>
              <w:jc w:val="center"/>
              <w:rPr>
                <w:rFonts w:ascii="Quattrocento Sans" w:cs="Quattrocento Sans" w:eastAsia="Quattrocento Sans" w:hAnsi="Quattrocento Sans"/>
                <w:sz w:val="26"/>
                <w:szCs w:val="26"/>
              </w:rPr>
            </w:pPr>
            <w:r w:rsidDel="00000000" w:rsidR="00000000" w:rsidRPr="00000000">
              <w:rPr>
                <w:sz w:val="26"/>
                <w:szCs w:val="26"/>
                <w:rtl w:val="0"/>
              </w:rPr>
              <w:t xml:space="preserve">You need to schedule </w:t>
            </w:r>
            <w:r w:rsidDel="00000000" w:rsidR="00000000" w:rsidRPr="00000000">
              <w:rPr>
                <w:rFonts w:ascii="Quattrocento Sans" w:cs="Quattrocento Sans" w:eastAsia="Quattrocento Sans" w:hAnsi="Quattrocento Sans"/>
                <w:sz w:val="26"/>
                <w:szCs w:val="26"/>
                <w:rtl w:val="0"/>
              </w:rPr>
              <w:t xml:space="preserve">📆</w:t>
            </w:r>
            <w:r w:rsidDel="00000000" w:rsidR="00000000" w:rsidRPr="00000000">
              <w:rPr>
                <w:sz w:val="26"/>
                <w:szCs w:val="26"/>
                <w:rtl w:val="0"/>
              </w:rPr>
              <w:t xml:space="preserve"> an appointment with me within the following </w:t>
            </w:r>
            <w:r w:rsidDel="00000000" w:rsidR="00000000" w:rsidRPr="00000000">
              <w:rPr>
                <w:b w:val="1"/>
                <w:i w:val="1"/>
                <w:sz w:val="26"/>
                <w:szCs w:val="26"/>
                <w:u w:val="single"/>
                <w:rtl w:val="0"/>
              </w:rPr>
              <w:t xml:space="preserve">1 week from the date you receive your grade</w:t>
            </w:r>
            <w:r w:rsidDel="00000000" w:rsidR="00000000" w:rsidRPr="00000000">
              <w:rPr>
                <w:sz w:val="26"/>
                <w:szCs w:val="26"/>
                <w:rtl w:val="0"/>
              </w:rPr>
              <w:t xml:space="preserve">!</w:t>
            </w:r>
            <w:r w:rsidDel="00000000" w:rsidR="00000000" w:rsidRPr="00000000">
              <w:rPr>
                <w:rtl w:val="0"/>
              </w:rPr>
            </w:r>
          </w:p>
        </w:tc>
        <w:tc>
          <w:tcPr>
            <w:gridSpan w:val="2"/>
            <w:tcBorders>
              <w:top w:color="000000" w:space="0" w:sz="24" w:val="single"/>
              <w:bottom w:color="000000" w:space="0" w:sz="24" w:val="single"/>
            </w:tcBorders>
          </w:tcPr>
          <w:p w:rsidR="00000000" w:rsidDel="00000000" w:rsidP="00000000" w:rsidRDefault="00000000" w:rsidRPr="00000000" w14:paraId="00000038">
            <w:pPr>
              <w:spacing w:line="360" w:lineRule="auto"/>
              <w:jc w:val="center"/>
              <w:rPr>
                <w:rFonts w:ascii="Amasis MT Pro Black" w:cs="Amasis MT Pro Black" w:eastAsia="Amasis MT Pro Black" w:hAnsi="Amasis MT Pro Black"/>
                <w:sz w:val="32"/>
                <w:szCs w:val="32"/>
              </w:rPr>
            </w:pPr>
            <w:r w:rsidDel="00000000" w:rsidR="00000000" w:rsidRPr="00000000">
              <w:rPr>
                <w:rFonts w:ascii="Amasis MT Pro Black" w:cs="Amasis MT Pro Black" w:eastAsia="Amasis MT Pro Black" w:hAnsi="Amasis MT Pro Black"/>
                <w:b w:val="1"/>
                <w:sz w:val="32"/>
                <w:szCs w:val="32"/>
                <w:rtl w:val="0"/>
              </w:rPr>
              <w:t xml:space="preserve">What if I can’t make it to class</w:t>
            </w:r>
            <w:r w:rsidDel="00000000" w:rsidR="00000000" w:rsidRPr="00000000">
              <w:rPr>
                <w:rFonts w:ascii="Quattrocento Sans" w:cs="Quattrocento Sans" w:eastAsia="Quattrocento Sans" w:hAnsi="Quattrocento Sans"/>
                <w:b w:val="1"/>
                <w:sz w:val="32"/>
                <w:szCs w:val="32"/>
                <w:rtl w:val="0"/>
              </w:rPr>
              <w:t xml:space="preserve">🤒🤕</w:t>
            </w:r>
            <w:r w:rsidDel="00000000" w:rsidR="00000000" w:rsidRPr="00000000">
              <w:rPr>
                <w:rFonts w:ascii="Amasis MT Pro Black" w:cs="Amasis MT Pro Black" w:eastAsia="Amasis MT Pro Black" w:hAnsi="Amasis MT Pro Black"/>
                <w:b w:val="1"/>
                <w:sz w:val="32"/>
                <w:szCs w:val="32"/>
                <w:rtl w:val="0"/>
              </w:rPr>
              <w:t xml:space="preserve">?</w:t>
            </w:r>
            <w:r w:rsidDel="00000000" w:rsidR="00000000" w:rsidRPr="00000000">
              <w:rPr>
                <w:rtl w:val="0"/>
              </w:rPr>
            </w:r>
          </w:p>
          <w:p w:rsidR="00000000" w:rsidDel="00000000" w:rsidP="00000000" w:rsidRDefault="00000000" w:rsidRPr="00000000" w14:paraId="00000039">
            <w:pPr>
              <w:spacing w:line="360" w:lineRule="auto"/>
              <w:jc w:val="center"/>
              <w:rPr>
                <w:sz w:val="26"/>
                <w:szCs w:val="26"/>
              </w:rPr>
            </w:pPr>
            <w:r w:rsidDel="00000000" w:rsidR="00000000" w:rsidRPr="00000000">
              <w:rPr>
                <w:sz w:val="26"/>
                <w:szCs w:val="26"/>
                <w:rtl w:val="0"/>
              </w:rPr>
              <w:t xml:space="preserve">Your assignments and assessments will be in our learning system.  Notes and other hand-outs can be found there also. </w:t>
            </w:r>
          </w:p>
          <w:p w:rsidR="00000000" w:rsidDel="00000000" w:rsidP="00000000" w:rsidRDefault="00000000" w:rsidRPr="00000000" w14:paraId="0000003A">
            <w:pPr>
              <w:spacing w:line="360" w:lineRule="auto"/>
              <w:jc w:val="center"/>
              <w:rPr>
                <w:rFonts w:ascii="Quattrocento Sans" w:cs="Quattrocento Sans" w:eastAsia="Quattrocento Sans" w:hAnsi="Quattrocento Sans"/>
                <w:sz w:val="26"/>
                <w:szCs w:val="26"/>
              </w:rPr>
            </w:pPr>
            <w:r w:rsidDel="00000000" w:rsidR="00000000" w:rsidRPr="00000000">
              <w:rPr>
                <w:b w:val="1"/>
                <w:i w:val="1"/>
                <w:sz w:val="26"/>
                <w:szCs w:val="26"/>
                <w:u w:val="single"/>
                <w:rtl w:val="0"/>
              </w:rPr>
              <w:t xml:space="preserve">You will have 3 days to make up your work with an excused absence.</w:t>
            </w:r>
            <w:r w:rsidDel="00000000" w:rsidR="00000000" w:rsidRPr="00000000">
              <w:rPr>
                <w:rtl w:val="0"/>
              </w:rPr>
            </w:r>
          </w:p>
        </w:tc>
      </w:tr>
      <w:tr>
        <w:trPr>
          <w:cantSplit w:val="0"/>
          <w:tblHeader w:val="0"/>
        </w:trPr>
        <w:tc>
          <w:tcPr>
            <w:gridSpan w:val="4"/>
            <w:tcBorders>
              <w:top w:color="000000" w:space="0" w:sz="24" w:val="single"/>
              <w:bottom w:color="000000" w:space="0" w:sz="24" w:val="single"/>
            </w:tcBorders>
          </w:tcPr>
          <w:p w:rsidR="00000000" w:rsidDel="00000000" w:rsidP="00000000" w:rsidRDefault="00000000" w:rsidRPr="00000000" w14:paraId="0000003C">
            <w:pPr>
              <w:spacing w:after="0" w:line="360" w:lineRule="auto"/>
              <w:jc w:val="center"/>
              <w:rPr>
                <w:rFonts w:ascii="Amasis MT Pro Black" w:cs="Amasis MT Pro Black" w:eastAsia="Amasis MT Pro Black" w:hAnsi="Amasis MT Pro Black"/>
                <w:b w:val="1"/>
                <w:color w:val="000000"/>
                <w:sz w:val="32"/>
                <w:szCs w:val="32"/>
              </w:rPr>
            </w:pPr>
            <w:r w:rsidDel="00000000" w:rsidR="00000000" w:rsidRPr="00000000">
              <w:rPr>
                <w:rFonts w:ascii="Amasis MT Pro Black" w:cs="Amasis MT Pro Black" w:eastAsia="Amasis MT Pro Black" w:hAnsi="Amasis MT Pro Black"/>
                <w:b w:val="1"/>
                <w:color w:val="000000"/>
                <w:sz w:val="32"/>
                <w:szCs w:val="32"/>
                <w:rtl w:val="0"/>
              </w:rPr>
              <w:t xml:space="preserve">YOUR GRADE</w:t>
            </w:r>
          </w:p>
          <w:p w:rsidR="00000000" w:rsidDel="00000000" w:rsidP="00000000" w:rsidRDefault="00000000" w:rsidRPr="00000000" w14:paraId="0000003D">
            <w:pPr>
              <w:spacing w:after="0" w:line="360" w:lineRule="auto"/>
              <w:jc w:val="center"/>
              <w:rPr>
                <w:rFonts w:ascii="Amasis MT Pro Black" w:cs="Amasis MT Pro Black" w:eastAsia="Amasis MT Pro Black" w:hAnsi="Amasis MT Pro Black"/>
                <w:b w:val="1"/>
                <w:color w:val="000000"/>
                <w:sz w:val="32"/>
                <w:szCs w:val="32"/>
              </w:rPr>
            </w:pPr>
            <w:r w:rsidDel="00000000" w:rsidR="00000000" w:rsidRPr="00000000">
              <w:rPr>
                <w:rFonts w:ascii="Amasis MT Pro Black" w:cs="Amasis MT Pro Black" w:eastAsia="Amasis MT Pro Black" w:hAnsi="Amasis MT Pro Black"/>
                <w:b w:val="1"/>
                <w:sz w:val="32"/>
                <w:szCs w:val="32"/>
              </w:rPr>
              <w:drawing>
                <wp:inline distB="114300" distT="114300" distL="114300" distR="114300">
                  <wp:extent cx="4557713" cy="2814042"/>
                  <wp:effectExtent b="0" l="0" r="0" t="0"/>
                  <wp:docPr descr="Points scored" id="27" name="image3.png">
                    <a:extLst>
                      <a:ext uri="http://customooxmlschemas.google.com/">
                        <go:docsCustomData xmlns:go="http://customooxmlschemas.google.com/" roundtripId="10"/>
                      </a:ext>
                    </a:extLst>
                  </wp:docPr>
                  <a:graphic>
                    <a:graphicData uri="http://schemas.openxmlformats.org/drawingml/2006/picture">
                      <pic:pic>
                        <pic:nvPicPr>
                          <pic:cNvPr descr="Points scored" id="0" name="image3.png"/>
                          <pic:cNvPicPr preferRelativeResize="0"/>
                        </pic:nvPicPr>
                        <pic:blipFill>
                          <a:blip r:embed="rId13"/>
                          <a:srcRect b="0" l="0" r="0" t="0"/>
                          <a:stretch>
                            <a:fillRect/>
                          </a:stretch>
                        </pic:blipFill>
                        <pic:spPr>
                          <a:xfrm>
                            <a:off x="0" y="0"/>
                            <a:ext cx="4557713" cy="2814042"/>
                          </a:xfrm>
                          <a:prstGeom prst="rect"/>
                          <a:ln/>
                        </pic:spPr>
                      </pic:pic>
                    </a:graphicData>
                  </a:graphic>
                </wp:inline>
              </w:drawing>
            </w:r>
            <w:r w:rsidDel="00000000" w:rsidR="00000000" w:rsidRPr="00000000">
              <w:rPr>
                <w:rtl w:val="0"/>
              </w:rPr>
            </w:r>
          </w:p>
        </w:tc>
      </w:tr>
      <w:tr>
        <w:trPr>
          <w:cantSplit w:val="0"/>
          <w:tblHeader w:val="0"/>
        </w:trPr>
        <w:tc>
          <w:tcPr>
            <w:gridSpan w:val="2"/>
            <w:tcBorders>
              <w:top w:color="000000" w:space="0" w:sz="24" w:val="single"/>
              <w:bottom w:color="000000" w:space="0" w:sz="24" w:val="single"/>
            </w:tcBorders>
          </w:tcPr>
          <w:p w:rsidR="00000000" w:rsidDel="00000000" w:rsidP="00000000" w:rsidRDefault="00000000" w:rsidRPr="00000000" w14:paraId="00000041">
            <w:pPr>
              <w:spacing w:after="0" w:line="360" w:lineRule="auto"/>
              <w:rPr>
                <w:rFonts w:ascii="Amasis MT Pro Black" w:cs="Amasis MT Pro Black" w:eastAsia="Amasis MT Pro Black" w:hAnsi="Amasis MT Pro Black"/>
                <w:b w:val="1"/>
                <w:color w:val="000000"/>
                <w:sz w:val="26"/>
                <w:szCs w:val="26"/>
              </w:rPr>
            </w:pPr>
            <w:r w:rsidDel="00000000" w:rsidR="00000000" w:rsidRPr="00000000">
              <w:rPr>
                <w:rFonts w:ascii="Amasis MT Pro Black" w:cs="Amasis MT Pro Black" w:eastAsia="Amasis MT Pro Black" w:hAnsi="Amasis MT Pro Black"/>
                <w:b w:val="1"/>
                <w:color w:val="000000"/>
                <w:sz w:val="26"/>
                <w:szCs w:val="26"/>
                <w:rtl w:val="0"/>
              </w:rPr>
              <w:t xml:space="preserve">What are you going to be assessed?</w:t>
            </w:r>
          </w:p>
          <w:p w:rsidR="00000000" w:rsidDel="00000000" w:rsidP="00000000" w:rsidRDefault="00000000" w:rsidRPr="00000000" w14:paraId="00000042">
            <w:pPr>
              <w:spacing w:line="276" w:lineRule="auto"/>
              <w:jc w:val="both"/>
              <w:rPr>
                <w:color w:val="000000"/>
                <w:sz w:val="26"/>
                <w:szCs w:val="26"/>
              </w:rPr>
            </w:pPr>
            <w:r w:rsidDel="00000000" w:rsidR="00000000" w:rsidRPr="00000000">
              <w:rPr>
                <w:color w:val="000000"/>
                <w:sz w:val="26"/>
                <w:szCs w:val="26"/>
                <w:rtl w:val="0"/>
              </w:rPr>
              <w:t xml:space="preserve">The writing and oral skills will be assessed using </w:t>
            </w:r>
            <w:r w:rsidDel="00000000" w:rsidR="00000000" w:rsidRPr="00000000">
              <w:rPr>
                <w:sz w:val="26"/>
                <w:szCs w:val="26"/>
                <w:rtl w:val="0"/>
              </w:rPr>
              <w:t xml:space="preserve">an adjusted </w:t>
            </w:r>
            <w:r w:rsidDel="00000000" w:rsidR="00000000" w:rsidRPr="00000000">
              <w:rPr>
                <w:color w:val="000000"/>
                <w:sz w:val="26"/>
                <w:szCs w:val="26"/>
                <w:rtl w:val="0"/>
              </w:rPr>
              <w:t xml:space="preserve">AP Spanish Language and Culture rubric, for pre-AP level 4.  For the listening and reading comprehension, we will use a curve if we use sample exams from AP College Board. We will use a regular scale if we´re using teacher created exams. </w:t>
            </w:r>
          </w:p>
        </w:tc>
        <w:tc>
          <w:tcPr>
            <w:gridSpan w:val="2"/>
            <w:tcBorders>
              <w:top w:color="000000" w:space="0" w:sz="24" w:val="single"/>
              <w:bottom w:color="000000" w:space="0" w:sz="24" w:val="single"/>
            </w:tcBorders>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masis MT Pro Black" w:cs="Amasis MT Pro Black" w:eastAsia="Amasis MT Pro Black" w:hAnsi="Amasis MT Pro Black"/>
                <w:b w:val="0"/>
                <w:i w:val="0"/>
                <w:smallCaps w:val="0"/>
                <w:strike w:val="0"/>
                <w:color w:val="000000"/>
                <w:sz w:val="26"/>
                <w:szCs w:val="26"/>
                <w:u w:val="none"/>
                <w:shd w:fill="auto" w:val="clear"/>
                <w:vertAlign w:val="baseline"/>
              </w:rPr>
            </w:pPr>
            <w:r w:rsidDel="00000000" w:rsidR="00000000" w:rsidRPr="00000000">
              <w:rPr>
                <w:rFonts w:ascii="Amasis MT Pro Black" w:cs="Amasis MT Pro Black" w:eastAsia="Amasis MT Pro Black" w:hAnsi="Amasis MT Pro Black"/>
                <w:b w:val="0"/>
                <w:i w:val="0"/>
                <w:smallCaps w:val="0"/>
                <w:strike w:val="0"/>
                <w:color w:val="000000"/>
                <w:sz w:val="26"/>
                <w:szCs w:val="26"/>
                <w:u w:val="none"/>
                <w:shd w:fill="auto" w:val="clear"/>
                <w:vertAlign w:val="baseline"/>
                <w:rtl w:val="0"/>
              </w:rPr>
              <w:t xml:space="preserve">What does each category mean?</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6">
            <w:pPr>
              <w:spacing w:line="360" w:lineRule="auto"/>
              <w:jc w:val="both"/>
              <w:rPr>
                <w:color w:val="000000"/>
                <w:sz w:val="26"/>
                <w:szCs w:val="26"/>
              </w:rPr>
            </w:pPr>
            <w:r w:rsidDel="00000000" w:rsidR="00000000" w:rsidRPr="00000000">
              <w:rPr>
                <w:color w:val="000000"/>
                <w:sz w:val="26"/>
                <w:szCs w:val="26"/>
                <w:rtl w:val="0"/>
              </w:rPr>
              <w:t xml:space="preserve">The percentages of each category </w:t>
            </w:r>
            <w:r w:rsidDel="00000000" w:rsidR="00000000" w:rsidRPr="00000000">
              <w:rPr>
                <w:sz w:val="26"/>
                <w:szCs w:val="26"/>
                <w:rtl w:val="0"/>
              </w:rPr>
              <w:t xml:space="preserve">fairly </w:t>
            </w:r>
            <w:r w:rsidDel="00000000" w:rsidR="00000000" w:rsidRPr="00000000">
              <w:rPr>
                <w:color w:val="000000"/>
                <w:sz w:val="26"/>
                <w:szCs w:val="26"/>
                <w:rtl w:val="0"/>
              </w:rPr>
              <w:t xml:space="preserve">represent the value given to each one of the skills in the </w:t>
            </w:r>
            <w:r w:rsidDel="00000000" w:rsidR="00000000" w:rsidRPr="00000000">
              <w:rPr>
                <w:sz w:val="26"/>
                <w:szCs w:val="26"/>
                <w:rtl w:val="0"/>
              </w:rPr>
              <w:t xml:space="preserve">(preAP)</w:t>
            </w:r>
            <w:r w:rsidDel="00000000" w:rsidR="00000000" w:rsidRPr="00000000">
              <w:rPr>
                <w:color w:val="000000"/>
                <w:sz w:val="26"/>
                <w:szCs w:val="26"/>
                <w:rtl w:val="0"/>
              </w:rPr>
              <w:t xml:space="preserve"> AP Spanish Language and Culture Exam.  </w:t>
            </w:r>
            <w:r w:rsidDel="00000000" w:rsidR="00000000" w:rsidRPr="00000000">
              <w:rPr>
                <w:sz w:val="26"/>
                <w:szCs w:val="26"/>
                <w:rtl w:val="0"/>
              </w:rPr>
              <w:t xml:space="preserve">So</w:t>
            </w:r>
            <w:r w:rsidDel="00000000" w:rsidR="00000000" w:rsidRPr="00000000">
              <w:rPr>
                <w:color w:val="000000"/>
                <w:sz w:val="26"/>
                <w:szCs w:val="26"/>
                <w:rtl w:val="0"/>
              </w:rPr>
              <w:t xml:space="preserve">,</w:t>
            </w:r>
            <w:r w:rsidDel="00000000" w:rsidR="00000000" w:rsidRPr="00000000">
              <w:rPr>
                <w:sz w:val="26"/>
                <w:szCs w:val="26"/>
                <w:rtl w:val="0"/>
              </w:rPr>
              <w:t xml:space="preserve"> </w:t>
            </w:r>
            <w:r w:rsidDel="00000000" w:rsidR="00000000" w:rsidRPr="00000000">
              <w:rPr>
                <w:color w:val="000000"/>
                <w:sz w:val="26"/>
                <w:szCs w:val="26"/>
                <w:rtl w:val="0"/>
              </w:rPr>
              <w:t xml:space="preserve">listening (20</w:t>
            </w:r>
            <w:r w:rsidDel="00000000" w:rsidR="00000000" w:rsidRPr="00000000">
              <w:rPr>
                <w:sz w:val="26"/>
                <w:szCs w:val="26"/>
                <w:rtl w:val="0"/>
              </w:rPr>
              <w:t xml:space="preserve">%)</w:t>
            </w:r>
            <w:r w:rsidDel="00000000" w:rsidR="00000000" w:rsidRPr="00000000">
              <w:rPr>
                <w:color w:val="000000"/>
                <w:sz w:val="26"/>
                <w:szCs w:val="26"/>
                <w:rtl w:val="0"/>
              </w:rPr>
              <w:t xml:space="preserve"> and reading (</w:t>
            </w:r>
            <w:r w:rsidDel="00000000" w:rsidR="00000000" w:rsidRPr="00000000">
              <w:rPr>
                <w:sz w:val="26"/>
                <w:szCs w:val="26"/>
                <w:rtl w:val="0"/>
              </w:rPr>
              <w:t xml:space="preserve">30%)</w:t>
            </w:r>
            <w:r w:rsidDel="00000000" w:rsidR="00000000" w:rsidRPr="00000000">
              <w:rPr>
                <w:color w:val="000000"/>
                <w:sz w:val="26"/>
                <w:szCs w:val="26"/>
                <w:rtl w:val="0"/>
              </w:rPr>
              <w:t xml:space="preserve"> comprehension will be </w:t>
            </w:r>
            <w:r w:rsidDel="00000000" w:rsidR="00000000" w:rsidRPr="00000000">
              <w:rPr>
                <w:sz w:val="26"/>
                <w:szCs w:val="26"/>
                <w:rtl w:val="0"/>
              </w:rPr>
              <w:t xml:space="preserve">50</w:t>
            </w:r>
            <w:r w:rsidDel="00000000" w:rsidR="00000000" w:rsidRPr="00000000">
              <w:rPr>
                <w:color w:val="000000"/>
                <w:sz w:val="26"/>
                <w:szCs w:val="26"/>
                <w:rtl w:val="0"/>
              </w:rPr>
              <w:t xml:space="preserve">% of your overall grade.  </w:t>
            </w:r>
          </w:p>
          <w:p w:rsidR="00000000" w:rsidDel="00000000" w:rsidP="00000000" w:rsidRDefault="00000000" w:rsidRPr="00000000" w14:paraId="00000047">
            <w:pPr>
              <w:spacing w:line="360" w:lineRule="auto"/>
              <w:jc w:val="both"/>
              <w:rPr>
                <w:color w:val="000000"/>
              </w:rPr>
            </w:pPr>
            <w:r w:rsidDel="00000000" w:rsidR="00000000" w:rsidRPr="00000000">
              <w:rPr>
                <w:color w:val="000000"/>
                <w:rtl w:val="0"/>
              </w:rPr>
              <w:t xml:space="preserve">Writing and oral skills will represent </w:t>
            </w:r>
            <w:r w:rsidDel="00000000" w:rsidR="00000000" w:rsidRPr="00000000">
              <w:rPr>
                <w:rtl w:val="0"/>
              </w:rPr>
              <w:t xml:space="preserve">50</w:t>
            </w:r>
            <w:r w:rsidDel="00000000" w:rsidR="00000000" w:rsidRPr="00000000">
              <w:rPr>
                <w:color w:val="000000"/>
                <w:rtl w:val="0"/>
              </w:rPr>
              <w:t xml:space="preserve">% for your overall grade in the class.  </w:t>
            </w:r>
            <w:r w:rsidDel="00000000" w:rsidR="00000000" w:rsidRPr="00000000">
              <w:rPr>
                <w:rtl w:val="0"/>
              </w:rPr>
              <w:t xml:space="preserve">And</w:t>
            </w:r>
            <w:r w:rsidDel="00000000" w:rsidR="00000000" w:rsidRPr="00000000">
              <w:rPr>
                <w:color w:val="000000"/>
                <w:rtl w:val="0"/>
              </w:rPr>
              <w:t xml:space="preserve">, in the exam they would represent 50% too. </w:t>
            </w:r>
          </w:p>
          <w:p w:rsidR="00000000" w:rsidDel="00000000" w:rsidP="00000000" w:rsidRDefault="00000000" w:rsidRPr="00000000" w14:paraId="00000048">
            <w:pPr>
              <w:spacing w:line="360" w:lineRule="auto"/>
              <w:jc w:val="both"/>
              <w:rPr/>
            </w:pPr>
            <w:r w:rsidDel="00000000" w:rsidR="00000000" w:rsidRPr="00000000">
              <w:rPr>
                <w:sz w:val="26"/>
                <w:szCs w:val="26"/>
                <w:rtl w:val="0"/>
              </w:rPr>
              <w:t xml:space="preserve"> Self-assessment and reflection opportunities will measure your overall consideration of your abilities.  These will measure your ability </w:t>
            </w:r>
            <w:r w:rsidDel="00000000" w:rsidR="00000000" w:rsidRPr="00000000">
              <w:rPr>
                <w:b w:val="1"/>
                <w:i w:val="1"/>
                <w:sz w:val="26"/>
                <w:szCs w:val="26"/>
                <w:rtl w:val="0"/>
              </w:rPr>
              <w:t xml:space="preserve">in class</w:t>
            </w:r>
            <w:r w:rsidDel="00000000" w:rsidR="00000000" w:rsidRPr="00000000">
              <w:rPr>
                <w:sz w:val="26"/>
                <w:szCs w:val="26"/>
                <w:rtl w:val="0"/>
              </w:rPr>
              <w:t xml:space="preserve"> to listen with the intention to understand, to be actively engaged in class, and to follow our class discussions with your full attention.</w:t>
            </w:r>
            <w:r w:rsidDel="00000000" w:rsidR="00000000" w:rsidRPr="00000000">
              <w:rPr>
                <w:rtl w:val="0"/>
              </w:rPr>
            </w:r>
          </w:p>
        </w:tc>
      </w:tr>
      <w:tr>
        <w:trPr>
          <w:cantSplit w:val="0"/>
          <w:tblHeader w:val="0"/>
        </w:trPr>
        <w:tc>
          <w:tcPr>
            <w:tcBorders>
              <w:top w:color="000000" w:space="0" w:sz="24" w:val="single"/>
              <w:bottom w:color="000000" w:space="0" w:sz="0" w:val="nil"/>
            </w:tcBorders>
          </w:tcPr>
          <w:p w:rsidR="00000000" w:rsidDel="00000000" w:rsidP="00000000" w:rsidRDefault="00000000" w:rsidRPr="00000000" w14:paraId="0000004A">
            <w:pPr>
              <w:spacing w:line="276" w:lineRule="auto"/>
              <w:rPr>
                <w:rFonts w:ascii="Amasis MT Pro Black" w:cs="Amasis MT Pro Black" w:eastAsia="Amasis MT Pro Black" w:hAnsi="Amasis MT Pro Black"/>
                <w:b w:val="1"/>
                <w:sz w:val="26"/>
                <w:szCs w:val="26"/>
              </w:rPr>
            </w:pPr>
            <w:r w:rsidDel="00000000" w:rsidR="00000000" w:rsidRPr="00000000">
              <w:rPr>
                <w:rFonts w:ascii="Amasis MT Pro Black" w:cs="Amasis MT Pro Black" w:eastAsia="Amasis MT Pro Black" w:hAnsi="Amasis MT Pro Black"/>
                <w:b w:val="1"/>
                <w:sz w:val="26"/>
                <w:szCs w:val="26"/>
                <w:rtl w:val="0"/>
              </w:rPr>
              <w:t xml:space="preserve">Materials</w:t>
            </w:r>
            <w:r w:rsidDel="00000000" w:rsidR="00000000" w:rsidRPr="00000000">
              <w:rPr>
                <w:rtl w:val="0"/>
              </w:rPr>
            </w:r>
          </w:p>
        </w:tc>
        <w:tc>
          <w:tcPr>
            <w:gridSpan w:val="2"/>
            <w:tcBorders>
              <w:top w:color="000000" w:space="0" w:sz="24" w:val="single"/>
              <w:bottom w:color="000000" w:space="0" w:sz="0" w:val="nil"/>
            </w:tcBorders>
          </w:tcPr>
          <w:p w:rsidR="00000000" w:rsidDel="00000000" w:rsidP="00000000" w:rsidRDefault="00000000" w:rsidRPr="00000000" w14:paraId="0000004B">
            <w:pPr>
              <w:spacing w:line="276" w:lineRule="auto"/>
              <w:rPr>
                <w:rFonts w:ascii="Amasis MT Pro Black" w:cs="Amasis MT Pro Black" w:eastAsia="Amasis MT Pro Black" w:hAnsi="Amasis MT Pro Black"/>
                <w:b w:val="1"/>
                <w:sz w:val="26"/>
                <w:szCs w:val="26"/>
              </w:rPr>
            </w:pPr>
            <w:r w:rsidDel="00000000" w:rsidR="00000000" w:rsidRPr="00000000">
              <w:rPr>
                <w:rFonts w:ascii="Amasis MT Pro Black" w:cs="Amasis MT Pro Black" w:eastAsia="Amasis MT Pro Black" w:hAnsi="Amasis MT Pro Black"/>
                <w:b w:val="1"/>
                <w:sz w:val="26"/>
                <w:szCs w:val="26"/>
                <w:rtl w:val="0"/>
              </w:rPr>
              <w:t xml:space="preserve">Contact Information</w:t>
            </w:r>
          </w:p>
        </w:tc>
        <w:tc>
          <w:tcPr>
            <w:tcBorders>
              <w:top w:color="000000" w:space="0" w:sz="24" w:val="single"/>
              <w:bottom w:color="000000" w:space="0" w:sz="0" w:val="nil"/>
            </w:tcBorders>
          </w:tcPr>
          <w:p w:rsidR="00000000" w:rsidDel="00000000" w:rsidP="00000000" w:rsidRDefault="00000000" w:rsidRPr="00000000" w14:paraId="0000004D">
            <w:pPr>
              <w:spacing w:line="276" w:lineRule="auto"/>
              <w:rPr>
                <w:rFonts w:ascii="Amasis MT Pro Black" w:cs="Amasis MT Pro Black" w:eastAsia="Amasis MT Pro Black" w:hAnsi="Amasis MT Pro Black"/>
                <w:b w:val="1"/>
                <w:sz w:val="26"/>
                <w:szCs w:val="26"/>
              </w:rPr>
            </w:pPr>
            <w:r w:rsidDel="00000000" w:rsidR="00000000" w:rsidRPr="00000000">
              <w:rPr>
                <w:rFonts w:ascii="Amasis MT Pro Black" w:cs="Amasis MT Pro Black" w:eastAsia="Amasis MT Pro Black" w:hAnsi="Amasis MT Pro Black"/>
                <w:b w:val="1"/>
                <w:sz w:val="26"/>
                <w:szCs w:val="26"/>
                <w:rtl w:val="0"/>
              </w:rPr>
              <w:t xml:space="preserve">Do now</w:t>
            </w:r>
          </w:p>
        </w:tc>
      </w:tr>
      <w:tr>
        <w:trPr>
          <w:cantSplit w:val="0"/>
          <w:tblHeader w:val="0"/>
        </w:trPr>
        <w:tc>
          <w:tcPr>
            <w:tcBorders>
              <w:top w:color="000000" w:space="0" w:sz="0" w:val="nil"/>
            </w:tcBorders>
          </w:tcPr>
          <w:p w:rsidR="00000000" w:rsidDel="00000000" w:rsidP="00000000" w:rsidRDefault="00000000" w:rsidRPr="00000000" w14:paraId="0000004E">
            <w:pPr>
              <w:numPr>
                <w:ilvl w:val="0"/>
                <w:numId w:val="1"/>
              </w:numPr>
              <w:ind w:left="720" w:hanging="360"/>
              <w:rPr>
                <w:rFonts w:ascii="Calibri" w:cs="Calibri" w:eastAsia="Calibri" w:hAnsi="Calibri"/>
                <w:sz w:val="26"/>
                <w:szCs w:val="26"/>
              </w:rPr>
            </w:pPr>
            <w:r w:rsidDel="00000000" w:rsidR="00000000" w:rsidRPr="00000000">
              <w:rPr>
                <w:sz w:val="26"/>
                <w:szCs w:val="26"/>
                <w:rtl w:val="0"/>
              </w:rPr>
              <w:t xml:space="preserve">A spiral notebook or binder with pockets</w:t>
            </w:r>
          </w:p>
          <w:p w:rsidR="00000000" w:rsidDel="00000000" w:rsidP="00000000" w:rsidRDefault="00000000" w:rsidRPr="00000000" w14:paraId="0000004F">
            <w:pPr>
              <w:numPr>
                <w:ilvl w:val="0"/>
                <w:numId w:val="1"/>
              </w:numPr>
              <w:ind w:left="720" w:hanging="360"/>
              <w:rPr>
                <w:rFonts w:ascii="Calibri" w:cs="Calibri" w:eastAsia="Calibri" w:hAnsi="Calibri"/>
                <w:sz w:val="26"/>
                <w:szCs w:val="26"/>
              </w:rPr>
            </w:pPr>
            <w:r w:rsidDel="00000000" w:rsidR="00000000" w:rsidRPr="00000000">
              <w:rPr>
                <w:sz w:val="26"/>
                <w:szCs w:val="26"/>
                <w:rtl w:val="0"/>
              </w:rPr>
              <w:t xml:space="preserve">A pen, pencil, eraser, and color markers</w:t>
            </w:r>
          </w:p>
          <w:p w:rsidR="00000000" w:rsidDel="00000000" w:rsidP="00000000" w:rsidRDefault="00000000" w:rsidRPr="00000000" w14:paraId="00000050">
            <w:pPr>
              <w:numPr>
                <w:ilvl w:val="0"/>
                <w:numId w:val="1"/>
              </w:numPr>
              <w:spacing w:after="240" w:lineRule="auto"/>
              <w:ind w:left="720" w:hanging="360"/>
              <w:rPr>
                <w:rFonts w:ascii="Calibri" w:cs="Calibri" w:eastAsia="Calibri" w:hAnsi="Calibri"/>
                <w:sz w:val="26"/>
                <w:szCs w:val="26"/>
              </w:rPr>
            </w:pPr>
            <w:r w:rsidDel="00000000" w:rsidR="00000000" w:rsidRPr="00000000">
              <w:rPr>
                <w:sz w:val="26"/>
                <w:szCs w:val="26"/>
                <w:rtl w:val="0"/>
              </w:rPr>
              <w:t xml:space="preserve">Highlighters</w:t>
            </w:r>
          </w:p>
          <w:p w:rsidR="00000000" w:rsidDel="00000000" w:rsidP="00000000" w:rsidRDefault="00000000" w:rsidRPr="00000000" w14:paraId="00000051">
            <w:pPr>
              <w:numPr>
                <w:ilvl w:val="0"/>
                <w:numId w:val="1"/>
              </w:numPr>
              <w:spacing w:after="240" w:lineRule="auto"/>
              <w:ind w:left="720" w:hanging="360"/>
              <w:rPr>
                <w:rFonts w:ascii="Calibri" w:cs="Calibri" w:eastAsia="Calibri" w:hAnsi="Calibri"/>
                <w:sz w:val="26"/>
                <w:szCs w:val="26"/>
              </w:rPr>
            </w:pPr>
            <w:r w:rsidDel="00000000" w:rsidR="00000000" w:rsidRPr="00000000">
              <w:rPr>
                <w:sz w:val="26"/>
                <w:szCs w:val="26"/>
                <w:rtl w:val="0"/>
              </w:rPr>
              <w:t xml:space="preserve">occasionally, you’ll be using a phone</w:t>
            </w:r>
            <w:r w:rsidDel="00000000" w:rsidR="00000000" w:rsidRPr="00000000">
              <w:rPr>
                <w:rtl w:val="0"/>
              </w:rPr>
            </w:r>
          </w:p>
        </w:tc>
        <w:tc>
          <w:tcPr>
            <w:gridSpan w:val="2"/>
            <w:tcBorders>
              <w:top w:color="000000" w:space="0" w:sz="0" w:val="nil"/>
            </w:tcBorders>
          </w:tcPr>
          <w:p w:rsidR="00000000" w:rsidDel="00000000" w:rsidP="00000000" w:rsidRDefault="00000000" w:rsidRPr="00000000" w14:paraId="00000052">
            <w:pPr>
              <w:spacing w:line="276" w:lineRule="auto"/>
              <w:rPr>
                <w:sz w:val="26"/>
                <w:szCs w:val="26"/>
              </w:rPr>
            </w:pPr>
            <w:r w:rsidDel="00000000" w:rsidR="00000000" w:rsidRPr="00000000">
              <w:rPr>
                <w:sz w:val="26"/>
                <w:szCs w:val="26"/>
                <w:rtl w:val="0"/>
              </w:rPr>
              <w:t xml:space="preserve">Email: </w:t>
            </w:r>
          </w:p>
          <w:p w:rsidR="00000000" w:rsidDel="00000000" w:rsidP="00000000" w:rsidRDefault="00000000" w:rsidRPr="00000000" w14:paraId="00000053">
            <w:pPr>
              <w:spacing w:line="276" w:lineRule="auto"/>
              <w:rPr>
                <w:sz w:val="20"/>
                <w:szCs w:val="20"/>
              </w:rPr>
            </w:pPr>
            <w:r w:rsidDel="00000000" w:rsidR="00000000" w:rsidRPr="00000000">
              <w:rPr>
                <w:sz w:val="20"/>
                <w:szCs w:val="20"/>
                <w:rtl w:val="0"/>
              </w:rPr>
              <w:t xml:space="preserve">mecrouch@madisoncity.k12.al.us</w:t>
            </w:r>
          </w:p>
          <w:p w:rsidR="00000000" w:rsidDel="00000000" w:rsidP="00000000" w:rsidRDefault="00000000" w:rsidRPr="00000000" w14:paraId="00000054">
            <w:pPr>
              <w:spacing w:line="276" w:lineRule="auto"/>
              <w:rPr>
                <w:sz w:val="26"/>
                <w:szCs w:val="26"/>
              </w:rPr>
            </w:pPr>
            <w:r w:rsidDel="00000000" w:rsidR="00000000" w:rsidRPr="00000000">
              <w:rPr>
                <w:sz w:val="26"/>
                <w:szCs w:val="26"/>
                <w:rtl w:val="0"/>
              </w:rPr>
              <w:t xml:space="preserve">Phone: 256-216-5313</w:t>
            </w:r>
          </w:p>
          <w:p w:rsidR="00000000" w:rsidDel="00000000" w:rsidP="00000000" w:rsidRDefault="00000000" w:rsidRPr="00000000" w14:paraId="00000055">
            <w:pPr>
              <w:spacing w:line="276" w:lineRule="auto"/>
              <w:rPr>
                <w:sz w:val="26"/>
                <w:szCs w:val="26"/>
              </w:rPr>
            </w:pPr>
            <w:r w:rsidDel="00000000" w:rsidR="00000000" w:rsidRPr="00000000">
              <w:rPr>
                <w:sz w:val="26"/>
                <w:szCs w:val="26"/>
                <w:rtl w:val="0"/>
              </w:rPr>
              <w:t xml:space="preserve">Website: </w:t>
            </w:r>
            <w:hyperlink r:id="rId14">
              <w:r w:rsidDel="00000000" w:rsidR="00000000" w:rsidRPr="00000000">
                <w:rPr>
                  <w:color w:val="1155cc"/>
                  <w:sz w:val="26"/>
                  <w:szCs w:val="26"/>
                  <w:u w:val="single"/>
                  <w:rtl w:val="0"/>
                </w:rPr>
                <w:t xml:space="preserve">https://www.madisoncity.k12.al.us/Domain/1181</w:t>
              </w:r>
            </w:hyperlink>
            <w:r w:rsidDel="00000000" w:rsidR="00000000" w:rsidRPr="00000000">
              <w:rPr>
                <w:sz w:val="26"/>
                <w:szCs w:val="26"/>
                <w:rtl w:val="0"/>
              </w:rPr>
              <w:t xml:space="preserve"> </w:t>
            </w:r>
          </w:p>
        </w:tc>
        <w:tc>
          <w:tcPr>
            <w:tcBorders>
              <w:top w:color="000000" w:space="0" w:sz="0" w:val="nil"/>
            </w:tcBorders>
          </w:tcPr>
          <w:p w:rsidR="00000000" w:rsidDel="00000000" w:rsidP="00000000" w:rsidRDefault="00000000" w:rsidRPr="00000000" w14:paraId="00000057">
            <w:pPr>
              <w:numPr>
                <w:ilvl w:val="0"/>
                <w:numId w:val="2"/>
              </w:numPr>
              <w:spacing w:line="276" w:lineRule="auto"/>
              <w:ind w:left="720" w:hanging="360"/>
              <w:rPr>
                <w:rFonts w:ascii="Calibri" w:cs="Calibri" w:eastAsia="Calibri" w:hAnsi="Calibri"/>
                <w:sz w:val="26"/>
                <w:szCs w:val="26"/>
              </w:rPr>
            </w:pPr>
            <w:r w:rsidDel="00000000" w:rsidR="00000000" w:rsidRPr="00000000">
              <w:rPr>
                <w:sz w:val="26"/>
                <w:szCs w:val="26"/>
                <w:rtl w:val="0"/>
              </w:rPr>
              <w:t xml:space="preserve">Read this </w:t>
            </w:r>
            <w:hyperlink r:id="rId15">
              <w:r w:rsidDel="00000000" w:rsidR="00000000" w:rsidRPr="00000000">
                <w:rPr>
                  <w:color w:val="1155cc"/>
                  <w:sz w:val="26"/>
                  <w:szCs w:val="26"/>
                  <w:u w:val="single"/>
                  <w:rtl w:val="0"/>
                </w:rPr>
                <w:t xml:space="preserve">syllabus</w:t>
              </w:r>
            </w:hyperlink>
            <w:r w:rsidDel="00000000" w:rsidR="00000000" w:rsidRPr="00000000">
              <w:rPr>
                <w:rtl w:val="0"/>
              </w:rPr>
            </w:r>
          </w:p>
          <w:p w:rsidR="00000000" w:rsidDel="00000000" w:rsidP="00000000" w:rsidRDefault="00000000" w:rsidRPr="00000000" w14:paraId="00000058">
            <w:pPr>
              <w:numPr>
                <w:ilvl w:val="0"/>
                <w:numId w:val="2"/>
              </w:numPr>
              <w:spacing w:line="276" w:lineRule="auto"/>
              <w:ind w:left="720" w:hanging="360"/>
              <w:rPr>
                <w:rFonts w:ascii="Calibri" w:cs="Calibri" w:eastAsia="Calibri" w:hAnsi="Calibri"/>
                <w:sz w:val="26"/>
                <w:szCs w:val="26"/>
              </w:rPr>
            </w:pPr>
            <w:r w:rsidDel="00000000" w:rsidR="00000000" w:rsidRPr="00000000">
              <w:rPr>
                <w:sz w:val="26"/>
                <w:szCs w:val="26"/>
                <w:rtl w:val="0"/>
              </w:rPr>
              <w:t xml:space="preserve">Complete your initial </w:t>
            </w:r>
            <w:hyperlink r:id="rId16">
              <w:r w:rsidDel="00000000" w:rsidR="00000000" w:rsidRPr="00000000">
                <w:rPr>
                  <w:color w:val="1155cc"/>
                  <w:sz w:val="26"/>
                  <w:szCs w:val="26"/>
                  <w:u w:val="single"/>
                  <w:rtl w:val="0"/>
                </w:rPr>
                <w:t xml:space="preserve">survey</w:t>
              </w:r>
            </w:hyperlink>
            <w:r w:rsidDel="00000000" w:rsidR="00000000" w:rsidRPr="00000000">
              <w:rPr>
                <w:sz w:val="26"/>
                <w:szCs w:val="26"/>
                <w:rtl w:val="0"/>
              </w:rPr>
              <w:t xml:space="preserve">.  Go to this URL https://forms.gle/gBzX695DmwGsif6K9, or scan this QR code</w:t>
            </w:r>
          </w:p>
          <w:p w:rsidR="00000000" w:rsidDel="00000000" w:rsidP="00000000" w:rsidRDefault="00000000" w:rsidRPr="00000000" w14:paraId="00000059">
            <w:pPr>
              <w:spacing w:line="276" w:lineRule="auto"/>
              <w:rPr>
                <w:sz w:val="26"/>
                <w:szCs w:val="26"/>
              </w:rPr>
            </w:pPr>
            <w:r w:rsidDel="00000000" w:rsidR="00000000" w:rsidRPr="00000000">
              <w:rPr>
                <w:sz w:val="26"/>
                <w:szCs w:val="26"/>
                <w:rtl w:val="0"/>
              </w:rPr>
              <w:t xml:space="preserve">     </w:t>
            </w:r>
            <w:r w:rsidDel="00000000" w:rsidR="00000000" w:rsidRPr="00000000">
              <w:rPr>
                <w:sz w:val="26"/>
                <w:szCs w:val="26"/>
              </w:rPr>
              <w:drawing>
                <wp:inline distB="114300" distT="114300" distL="114300" distR="114300">
                  <wp:extent cx="1523932" cy="1500366"/>
                  <wp:effectExtent b="0" l="0" r="0" t="0"/>
                  <wp:docPr id="34" name="image8.png"/>
                  <a:graphic>
                    <a:graphicData uri="http://schemas.openxmlformats.org/drawingml/2006/picture">
                      <pic:pic>
                        <pic:nvPicPr>
                          <pic:cNvPr id="0" name="image8.png"/>
                          <pic:cNvPicPr preferRelativeResize="0"/>
                        </pic:nvPicPr>
                        <pic:blipFill>
                          <a:blip r:embed="rId17"/>
                          <a:srcRect b="0" l="0" r="0" t="0"/>
                          <a:stretch>
                            <a:fillRect/>
                          </a:stretch>
                        </pic:blipFill>
                        <pic:spPr>
                          <a:xfrm>
                            <a:off x="0" y="0"/>
                            <a:ext cx="1523932" cy="150036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5A">
      <w:pPr>
        <w:rPr>
          <w:rFonts w:ascii="Amasis MT Pro Black" w:cs="Amasis MT Pro Black" w:eastAsia="Amasis MT Pro Black" w:hAnsi="Amasis MT Pro Black"/>
          <w:sz w:val="32"/>
          <w:szCs w:val="32"/>
        </w:rPr>
      </w:pPr>
      <w:r w:rsidDel="00000000" w:rsidR="00000000" w:rsidRPr="00000000">
        <w:rPr>
          <w:rtl w:val="0"/>
        </w:rPr>
      </w:r>
    </w:p>
    <w:sectPr>
      <w:foot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 w:name="Courier New"/>
  <w:font w:name="Amasis MT Pro Black"/>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CLASE DE ESPAÑOL – 2022-2023- 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D78B9"/>
    <w:pPr>
      <w:spacing w:after="240" w:line="240" w:lineRule="auto"/>
    </w:pPr>
    <w:rPr>
      <w:sz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2D78B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MastheadTItle" w:customStyle="1">
    <w:name w:val="Masthead TItle"/>
    <w:basedOn w:val="Normal"/>
    <w:qFormat w:val="1"/>
    <w:rsid w:val="002D78B9"/>
    <w:pPr>
      <w:spacing w:after="0"/>
      <w:jc w:val="center"/>
    </w:pPr>
    <w:rPr>
      <w:rFonts w:asciiTheme="majorHAnsi" w:hAnsiTheme="majorHAnsi"/>
      <w:color w:val="000000" w:themeColor="text1"/>
      <w:sz w:val="124"/>
    </w:rPr>
  </w:style>
  <w:style w:type="paragraph" w:styleId="MastheadSubtitle" w:customStyle="1">
    <w:name w:val="Masthead Subtitle"/>
    <w:basedOn w:val="Normal"/>
    <w:qFormat w:val="1"/>
    <w:rsid w:val="002D78B9"/>
    <w:pPr>
      <w:spacing w:after="0"/>
      <w:jc w:val="center"/>
    </w:pPr>
    <w:rPr>
      <w:rFonts w:ascii="Baskerville Old Face" w:hAnsi="Baskerville Old Face"/>
      <w:iCs w:val="1"/>
      <w:sz w:val="40"/>
      <w:szCs w:val="40"/>
    </w:rPr>
  </w:style>
  <w:style w:type="paragraph" w:styleId="SmallAuthorName" w:customStyle="1">
    <w:name w:val="Small Author Name"/>
    <w:basedOn w:val="Normal"/>
    <w:qFormat w:val="1"/>
    <w:rsid w:val="002D78B9"/>
    <w:pPr>
      <w:spacing w:after="0"/>
    </w:pPr>
    <w:rPr>
      <w:bCs w:val="1"/>
    </w:rPr>
  </w:style>
  <w:style w:type="paragraph" w:styleId="SmallArticleTitle" w:customStyle="1">
    <w:name w:val="Small Article Title"/>
    <w:basedOn w:val="Normal"/>
    <w:qFormat w:val="1"/>
    <w:rsid w:val="002D78B9"/>
    <w:pPr>
      <w:spacing w:after="0" w:line="276" w:lineRule="auto"/>
    </w:pPr>
    <w:rPr>
      <w:rFonts w:asciiTheme="majorHAnsi" w:hAnsiTheme="majorHAnsi"/>
      <w:sz w:val="32"/>
    </w:rPr>
  </w:style>
  <w:style w:type="paragraph" w:styleId="NoSpacing">
    <w:name w:val="No Spacing"/>
    <w:uiPriority w:val="1"/>
    <w:qFormat w:val="1"/>
    <w:rsid w:val="002D78B9"/>
    <w:pPr>
      <w:spacing w:after="0" w:line="240" w:lineRule="auto"/>
    </w:pPr>
    <w:rPr>
      <w:lang w:val="en-US"/>
    </w:rPr>
  </w:style>
  <w:style w:type="paragraph" w:styleId="PhotoCaption" w:customStyle="1">
    <w:name w:val="Photo Caption"/>
    <w:basedOn w:val="Normal"/>
    <w:qFormat w:val="1"/>
    <w:rsid w:val="002D78B9"/>
    <w:pPr>
      <w:spacing w:after="0"/>
    </w:pPr>
    <w:rPr>
      <w:noProof w:val="1"/>
      <w:sz w:val="18"/>
    </w:rPr>
  </w:style>
  <w:style w:type="paragraph" w:styleId="SmallArticleSubtitle" w:customStyle="1">
    <w:name w:val="Small Article Subtitle"/>
    <w:basedOn w:val="Normal"/>
    <w:qFormat w:val="1"/>
    <w:rsid w:val="00386FDC"/>
    <w:pPr>
      <w:spacing w:after="0" w:line="276" w:lineRule="auto"/>
    </w:pPr>
    <w:rPr>
      <w:sz w:val="32"/>
    </w:rPr>
  </w:style>
  <w:style w:type="paragraph" w:styleId="NormalWeb">
    <w:name w:val="Normal (Web)"/>
    <w:basedOn w:val="Normal"/>
    <w:uiPriority w:val="99"/>
    <w:semiHidden w:val="1"/>
    <w:rsid w:val="00386FDC"/>
    <w:pPr>
      <w:spacing w:after="100" w:afterAutospacing="1" w:before="100" w:beforeAutospacing="1"/>
    </w:pPr>
    <w:rPr>
      <w:rFonts w:ascii="Times New Roman" w:cs="Times New Roman" w:eastAsia="Times New Roman" w:hAnsi="Times New Roman"/>
      <w:szCs w:val="24"/>
    </w:rPr>
  </w:style>
  <w:style w:type="paragraph" w:styleId="ListParagraph">
    <w:name w:val="List Paragraph"/>
    <w:basedOn w:val="Normal"/>
    <w:uiPriority w:val="34"/>
    <w:qFormat w:val="1"/>
    <w:rsid w:val="005276B4"/>
    <w:pPr>
      <w:ind w:left="720"/>
      <w:contextualSpacing w:val="1"/>
    </w:pPr>
  </w:style>
  <w:style w:type="paragraph" w:styleId="Header">
    <w:name w:val="header"/>
    <w:basedOn w:val="Normal"/>
    <w:link w:val="HeaderChar"/>
    <w:uiPriority w:val="99"/>
    <w:unhideWhenUsed w:val="1"/>
    <w:rsid w:val="005276B4"/>
    <w:pPr>
      <w:tabs>
        <w:tab w:val="center" w:pos="4680"/>
        <w:tab w:val="right" w:pos="9360"/>
      </w:tabs>
      <w:spacing w:after="0"/>
    </w:pPr>
  </w:style>
  <w:style w:type="character" w:styleId="HeaderChar" w:customStyle="1">
    <w:name w:val="Header Char"/>
    <w:basedOn w:val="DefaultParagraphFont"/>
    <w:link w:val="Header"/>
    <w:uiPriority w:val="99"/>
    <w:rsid w:val="005276B4"/>
    <w:rPr>
      <w:sz w:val="24"/>
      <w:lang w:val="en-US"/>
    </w:rPr>
  </w:style>
  <w:style w:type="paragraph" w:styleId="Footer">
    <w:name w:val="footer"/>
    <w:basedOn w:val="Normal"/>
    <w:link w:val="FooterChar"/>
    <w:uiPriority w:val="99"/>
    <w:unhideWhenUsed w:val="1"/>
    <w:rsid w:val="005276B4"/>
    <w:pPr>
      <w:tabs>
        <w:tab w:val="center" w:pos="4680"/>
        <w:tab w:val="right" w:pos="9360"/>
      </w:tabs>
      <w:spacing w:after="0"/>
    </w:pPr>
  </w:style>
  <w:style w:type="character" w:styleId="FooterChar" w:customStyle="1">
    <w:name w:val="Footer Char"/>
    <w:basedOn w:val="DefaultParagraphFont"/>
    <w:link w:val="Footer"/>
    <w:uiPriority w:val="99"/>
    <w:rsid w:val="005276B4"/>
    <w:rPr>
      <w:sz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1.png"/><Relationship Id="rId13" Type="http://schemas.openxmlformats.org/officeDocument/2006/relationships/image" Target="media/image3.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jpg"/><Relationship Id="rId15" Type="http://schemas.openxmlformats.org/officeDocument/2006/relationships/hyperlink" Target="https://docs.google.com/document/d/1tpXxuhyXm2SRhTII3C2C1RMdb2I-pOYm/edit" TargetMode="External"/><Relationship Id="rId14" Type="http://schemas.openxmlformats.org/officeDocument/2006/relationships/hyperlink" Target="https://www.madisoncity.k12.al.us/Domain/1181" TargetMode="External"/><Relationship Id="rId17" Type="http://schemas.openxmlformats.org/officeDocument/2006/relationships/image" Target="media/image8.png"/><Relationship Id="rId16" Type="http://schemas.openxmlformats.org/officeDocument/2006/relationships/hyperlink" Target="https://forms.gle/gBzX695DmwGsif6K9"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4.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tfC9VeffgAmXhyiAwOhbzvKgz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pkCgIxMBJeClwIARJYCiwxb2NNSUJPcG95OWtDS2lQME1PaHo4anktVGpFdVFvTldaWGhOb1NvVmc5bxIKMTA4ODY0OTAwORoYTzFoeThIZmF4UzBBRFBsWVIwbDl3dz09IgISADgAciExdHBYeHVoeVhtMlNSaFRJSTNDMkMxUk1kYjJJLXBPWW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2022-07-26T22:56:00Z</dcterms:created>
  <dc:creator>Claudia Elliott</dc:creator>
</cp:coreProperties>
</file>